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45C" w:rsidRDefault="00BF145C" w:rsidP="00FC2D2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827681A" wp14:editId="3AD16844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2562225" cy="1042035"/>
            <wp:effectExtent l="0" t="0" r="9525" b="5715"/>
            <wp:wrapSquare wrapText="right"/>
            <wp:docPr id="5" name="Рисунок 5" descr="Логотип УР по 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УР по И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4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b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FC2D25" w:rsidRPr="00D175CE" w:rsidRDefault="00FC2D25" w:rsidP="00FC2D25">
      <w:pPr>
        <w:rPr>
          <w:rFonts w:ascii="Times New Roman" w:hAnsi="Times New Roman" w:cs="Times New Roman"/>
          <w:sz w:val="24"/>
          <w:szCs w:val="24"/>
        </w:rPr>
      </w:pPr>
    </w:p>
    <w:p w:rsidR="00BF145C" w:rsidRDefault="00BF145C" w:rsidP="00BF145C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BF145C" w:rsidRDefault="00BF145C" w:rsidP="00BF145C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BF145C" w:rsidRDefault="00BF145C" w:rsidP="00BF145C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4533D8" w:rsidRDefault="00DE333A" w:rsidP="00BF145C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Более 854 тысяч земельных участков переоценят в </w:t>
      </w:r>
      <w:proofErr w:type="spellStart"/>
      <w:r>
        <w:rPr>
          <w:b/>
          <w:sz w:val="28"/>
          <w:szCs w:val="28"/>
        </w:rPr>
        <w:t>Приангарье</w:t>
      </w:r>
      <w:proofErr w:type="spellEnd"/>
      <w:r>
        <w:rPr>
          <w:b/>
          <w:sz w:val="28"/>
          <w:szCs w:val="28"/>
        </w:rPr>
        <w:t xml:space="preserve"> в 2022 году</w:t>
      </w:r>
    </w:p>
    <w:p w:rsidR="00BF145C" w:rsidRDefault="00BF145C" w:rsidP="00BF145C">
      <w:pPr>
        <w:pStyle w:val="a4"/>
        <w:spacing w:before="0" w:beforeAutospacing="0" w:after="0" w:afterAutospacing="0"/>
        <w:ind w:firstLine="709"/>
        <w:jc w:val="center"/>
      </w:pPr>
    </w:p>
    <w:p w:rsidR="00455401" w:rsidRDefault="00455401" w:rsidP="004A6D58">
      <w:pPr>
        <w:pStyle w:val="a6"/>
        <w:spacing w:after="100" w:afterAutospacing="1"/>
        <w:ind w:firstLine="708"/>
        <w:jc w:val="both"/>
        <w:rPr>
          <w:rStyle w:val="extended-textfull"/>
          <w:sz w:val="28"/>
          <w:szCs w:val="28"/>
        </w:rPr>
      </w:pPr>
      <w:r>
        <w:rPr>
          <w:rStyle w:val="extended-textfull"/>
          <w:sz w:val="28"/>
          <w:szCs w:val="28"/>
        </w:rPr>
        <w:t>В 2022 году н</w:t>
      </w:r>
      <w:r w:rsidR="00814ABA">
        <w:rPr>
          <w:rStyle w:val="extended-textfull"/>
          <w:sz w:val="28"/>
          <w:szCs w:val="28"/>
        </w:rPr>
        <w:t xml:space="preserve">а территории </w:t>
      </w:r>
      <w:r w:rsidR="00BE7E78">
        <w:rPr>
          <w:rStyle w:val="extended-textfull"/>
          <w:sz w:val="28"/>
          <w:szCs w:val="28"/>
        </w:rPr>
        <w:t xml:space="preserve">Иркутской области </w:t>
      </w:r>
      <w:r w:rsidR="00814ABA">
        <w:rPr>
          <w:rStyle w:val="extended-textfull"/>
          <w:sz w:val="28"/>
          <w:szCs w:val="28"/>
        </w:rPr>
        <w:t>пройдет очередная</w:t>
      </w:r>
      <w:r w:rsidR="00BE7E78">
        <w:rPr>
          <w:rStyle w:val="extended-textfull"/>
          <w:sz w:val="28"/>
          <w:szCs w:val="28"/>
        </w:rPr>
        <w:t xml:space="preserve"> массовая переоценка </w:t>
      </w:r>
      <w:r>
        <w:rPr>
          <w:rStyle w:val="extended-textfull"/>
          <w:sz w:val="28"/>
          <w:szCs w:val="28"/>
        </w:rPr>
        <w:t>земельных участков</w:t>
      </w:r>
      <w:r w:rsidR="00BE7E78">
        <w:rPr>
          <w:rStyle w:val="extended-textfull"/>
          <w:sz w:val="28"/>
          <w:szCs w:val="28"/>
        </w:rPr>
        <w:t xml:space="preserve">. </w:t>
      </w:r>
      <w:r>
        <w:rPr>
          <w:rStyle w:val="extended-textfull"/>
          <w:sz w:val="28"/>
          <w:szCs w:val="28"/>
        </w:rPr>
        <w:t xml:space="preserve">В ходе процедуры </w:t>
      </w:r>
      <w:r w:rsidR="00B70D0C">
        <w:rPr>
          <w:rStyle w:val="extended-textfull"/>
          <w:sz w:val="28"/>
          <w:szCs w:val="28"/>
        </w:rPr>
        <w:t xml:space="preserve">новая кадастровая стоимость </w:t>
      </w:r>
      <w:r>
        <w:rPr>
          <w:rStyle w:val="extended-textfull"/>
          <w:sz w:val="28"/>
          <w:szCs w:val="28"/>
        </w:rPr>
        <w:t xml:space="preserve">будет установлена для </w:t>
      </w:r>
      <w:r w:rsidR="003A73F1">
        <w:rPr>
          <w:rStyle w:val="extended-textfull"/>
          <w:sz w:val="28"/>
          <w:szCs w:val="28"/>
        </w:rPr>
        <w:t>более</w:t>
      </w:r>
      <w:r>
        <w:rPr>
          <w:rStyle w:val="extended-textfull"/>
          <w:sz w:val="28"/>
          <w:szCs w:val="28"/>
        </w:rPr>
        <w:t xml:space="preserve"> чем</w:t>
      </w:r>
      <w:r w:rsidR="003A73F1">
        <w:rPr>
          <w:rStyle w:val="extended-textfull"/>
          <w:sz w:val="28"/>
          <w:szCs w:val="28"/>
        </w:rPr>
        <w:t xml:space="preserve"> 854 тыс</w:t>
      </w:r>
      <w:r w:rsidR="00427BA2">
        <w:rPr>
          <w:rStyle w:val="extended-textfull"/>
          <w:sz w:val="28"/>
          <w:szCs w:val="28"/>
        </w:rPr>
        <w:t>яч</w:t>
      </w:r>
      <w:r w:rsidR="003A73F1">
        <w:rPr>
          <w:rStyle w:val="extended-textfull"/>
          <w:sz w:val="28"/>
          <w:szCs w:val="28"/>
        </w:rPr>
        <w:t xml:space="preserve"> земельных участков. </w:t>
      </w:r>
      <w:r>
        <w:rPr>
          <w:rStyle w:val="extended-textfull"/>
          <w:sz w:val="28"/>
          <w:szCs w:val="28"/>
        </w:rPr>
        <w:t>После утверждения р</w:t>
      </w:r>
      <w:r>
        <w:rPr>
          <w:sz w:val="28"/>
          <w:szCs w:val="28"/>
        </w:rPr>
        <w:t xml:space="preserve">езультаты оценки будут применяться </w:t>
      </w:r>
      <w:r w:rsidR="00B70D0C">
        <w:rPr>
          <w:sz w:val="28"/>
          <w:szCs w:val="28"/>
        </w:rPr>
        <w:t>для расчета</w:t>
      </w:r>
      <w:r>
        <w:rPr>
          <w:rStyle w:val="extended-textfull"/>
          <w:sz w:val="28"/>
          <w:szCs w:val="28"/>
        </w:rPr>
        <w:t xml:space="preserve"> земельного </w:t>
      </w:r>
      <w:r w:rsidRPr="00DB2640">
        <w:rPr>
          <w:rStyle w:val="extended-textfull"/>
          <w:sz w:val="28"/>
          <w:szCs w:val="28"/>
        </w:rPr>
        <w:t>налог</w:t>
      </w:r>
      <w:r>
        <w:rPr>
          <w:rStyle w:val="extended-textfull"/>
          <w:sz w:val="28"/>
          <w:szCs w:val="28"/>
        </w:rPr>
        <w:t xml:space="preserve">а, </w:t>
      </w:r>
      <w:r w:rsidRPr="00C42E0C">
        <w:rPr>
          <w:rStyle w:val="extended-textfull"/>
          <w:sz w:val="28"/>
          <w:szCs w:val="28"/>
        </w:rPr>
        <w:t>арендны</w:t>
      </w:r>
      <w:r>
        <w:rPr>
          <w:rStyle w:val="extended-textfull"/>
          <w:sz w:val="28"/>
          <w:szCs w:val="28"/>
        </w:rPr>
        <w:t>х платежей, для проведения других операций с недвижимостью.</w:t>
      </w:r>
    </w:p>
    <w:p w:rsidR="00455401" w:rsidRDefault="00455401" w:rsidP="004A6D58">
      <w:pPr>
        <w:pStyle w:val="a6"/>
        <w:spacing w:after="100" w:afterAutospacing="1"/>
        <w:ind w:firstLine="708"/>
        <w:jc w:val="both"/>
        <w:rPr>
          <w:rStyle w:val="extended-textfull"/>
          <w:sz w:val="28"/>
          <w:szCs w:val="28"/>
        </w:rPr>
      </w:pPr>
      <w:r w:rsidRPr="00455401">
        <w:rPr>
          <w:rStyle w:val="extended-textfull"/>
          <w:sz w:val="28"/>
          <w:szCs w:val="28"/>
        </w:rPr>
        <w:t xml:space="preserve">Определение кадастровой стоимости осуществляет </w:t>
      </w:r>
      <w:r>
        <w:rPr>
          <w:rStyle w:val="extended-textfull"/>
          <w:sz w:val="28"/>
          <w:szCs w:val="28"/>
        </w:rPr>
        <w:t>областное государственное бюджетное учреждение</w:t>
      </w:r>
      <w:r w:rsidRPr="00455401">
        <w:rPr>
          <w:rStyle w:val="extended-textfull"/>
          <w:sz w:val="28"/>
          <w:szCs w:val="28"/>
        </w:rPr>
        <w:t xml:space="preserve"> «Центр государственной кадастровой оценки объектов недвижимости»</w:t>
      </w:r>
      <w:r>
        <w:rPr>
          <w:rStyle w:val="extended-textfull"/>
          <w:sz w:val="28"/>
          <w:szCs w:val="28"/>
        </w:rPr>
        <w:t>.</w:t>
      </w:r>
    </w:p>
    <w:p w:rsidR="00B70D0C" w:rsidRDefault="00B70D0C" w:rsidP="004A6D58">
      <w:pPr>
        <w:pStyle w:val="a6"/>
        <w:spacing w:after="100" w:afterAutospacing="1"/>
        <w:ind w:firstLine="708"/>
        <w:jc w:val="both"/>
        <w:rPr>
          <w:rStyle w:val="extended-textfull"/>
          <w:sz w:val="28"/>
          <w:szCs w:val="28"/>
        </w:rPr>
      </w:pPr>
      <w:r>
        <w:rPr>
          <w:rStyle w:val="extended-textfull"/>
          <w:sz w:val="28"/>
          <w:szCs w:val="28"/>
        </w:rPr>
        <w:t>«</w:t>
      </w:r>
      <w:r w:rsidRPr="00D11265">
        <w:rPr>
          <w:rStyle w:val="extended-textfull"/>
          <w:i/>
          <w:sz w:val="28"/>
          <w:szCs w:val="28"/>
        </w:rPr>
        <w:t xml:space="preserve">После утверждения результаты проведенной оценки будут внесены в Единый государственный реестр недвижимости (ЕГРН). У граждан будет возможность повлиять на оценку </w:t>
      </w:r>
      <w:r w:rsidR="00D11265" w:rsidRPr="00D11265">
        <w:rPr>
          <w:rStyle w:val="extended-textfull"/>
          <w:i/>
          <w:sz w:val="28"/>
          <w:szCs w:val="28"/>
        </w:rPr>
        <w:t>до ее утверждения. Для ознакомления будет размещен предварительный п</w:t>
      </w:r>
      <w:r w:rsidRPr="00D11265">
        <w:rPr>
          <w:rStyle w:val="extended-textfull"/>
          <w:i/>
          <w:sz w:val="28"/>
          <w:szCs w:val="28"/>
        </w:rPr>
        <w:t>роект отчета</w:t>
      </w:r>
      <w:r w:rsidR="00D11265" w:rsidRPr="00D11265">
        <w:rPr>
          <w:rStyle w:val="extended-textfull"/>
          <w:i/>
          <w:sz w:val="28"/>
          <w:szCs w:val="28"/>
        </w:rPr>
        <w:t xml:space="preserve"> кадастровой оценки</w:t>
      </w:r>
      <w:r w:rsidRPr="00D11265">
        <w:rPr>
          <w:rStyle w:val="extended-textfull"/>
          <w:i/>
          <w:sz w:val="28"/>
          <w:szCs w:val="28"/>
        </w:rPr>
        <w:t xml:space="preserve">. </w:t>
      </w:r>
      <w:r w:rsidR="00D11265" w:rsidRPr="00D11265">
        <w:rPr>
          <w:rStyle w:val="extended-textfull"/>
          <w:i/>
          <w:sz w:val="28"/>
          <w:szCs w:val="28"/>
        </w:rPr>
        <w:t>Если стоимость объекта при проведении процедуры будет рассчитана неверно, заинтересованные лица смогут направить свои замечания к проекту отчета</w:t>
      </w:r>
      <w:r>
        <w:rPr>
          <w:rStyle w:val="extended-textfull"/>
          <w:sz w:val="28"/>
          <w:szCs w:val="28"/>
        </w:rPr>
        <w:t>»</w:t>
      </w:r>
      <w:r w:rsidR="00D11265">
        <w:rPr>
          <w:rStyle w:val="extended-textfull"/>
          <w:sz w:val="28"/>
          <w:szCs w:val="28"/>
        </w:rPr>
        <w:t xml:space="preserve">, - сообщает заместитель руководителя Управления </w:t>
      </w:r>
      <w:proofErr w:type="spellStart"/>
      <w:r w:rsidR="00D11265">
        <w:rPr>
          <w:rStyle w:val="extended-textfull"/>
          <w:sz w:val="28"/>
          <w:szCs w:val="28"/>
        </w:rPr>
        <w:t>Росреестра</w:t>
      </w:r>
      <w:proofErr w:type="spellEnd"/>
      <w:r w:rsidR="00D11265">
        <w:rPr>
          <w:rStyle w:val="extended-textfull"/>
          <w:sz w:val="28"/>
          <w:szCs w:val="28"/>
        </w:rPr>
        <w:t xml:space="preserve"> по Иркутской области </w:t>
      </w:r>
      <w:r w:rsidR="00D11265" w:rsidRPr="00D11265">
        <w:rPr>
          <w:rStyle w:val="extended-textfull"/>
          <w:b/>
          <w:sz w:val="28"/>
          <w:szCs w:val="28"/>
        </w:rPr>
        <w:t>Лариса Варфоломеева</w:t>
      </w:r>
      <w:r w:rsidR="00D11265">
        <w:rPr>
          <w:rStyle w:val="extended-textfull"/>
          <w:sz w:val="28"/>
          <w:szCs w:val="28"/>
        </w:rPr>
        <w:t>.</w:t>
      </w:r>
    </w:p>
    <w:p w:rsidR="00AD56CA" w:rsidRDefault="00881D3F" w:rsidP="004A6D58">
      <w:pPr>
        <w:pStyle w:val="a6"/>
        <w:spacing w:after="100" w:afterAutospacing="1"/>
        <w:ind w:firstLine="708"/>
        <w:jc w:val="both"/>
        <w:rPr>
          <w:rStyle w:val="extended-textfull"/>
          <w:sz w:val="28"/>
          <w:szCs w:val="28"/>
        </w:rPr>
      </w:pPr>
      <w:r w:rsidRPr="00881D3F">
        <w:rPr>
          <w:rStyle w:val="extended-textfull"/>
          <w:sz w:val="28"/>
          <w:szCs w:val="28"/>
        </w:rPr>
        <w:t xml:space="preserve">Эксперты </w:t>
      </w:r>
      <w:r>
        <w:rPr>
          <w:rStyle w:val="extended-textfull"/>
          <w:sz w:val="28"/>
          <w:szCs w:val="28"/>
        </w:rPr>
        <w:t>также напомни</w:t>
      </w:r>
      <w:r w:rsidR="00AD56CA">
        <w:rPr>
          <w:rStyle w:val="extended-textfull"/>
          <w:sz w:val="28"/>
          <w:szCs w:val="28"/>
        </w:rPr>
        <w:t>ли, какие характеристики объектов будут влиять на величину кадастровой стоимости при проведении оценки.</w:t>
      </w:r>
    </w:p>
    <w:p w:rsidR="00C42E0C" w:rsidRPr="00FA65B1" w:rsidRDefault="00BE7E78" w:rsidP="004A6D58">
      <w:pPr>
        <w:pStyle w:val="ConsPlusNormal"/>
        <w:spacing w:after="100" w:afterAutospacing="1"/>
        <w:ind w:firstLine="708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12C2E" w:rsidRPr="00BE7E78">
        <w:rPr>
          <w:rFonts w:ascii="Times New Roman" w:hAnsi="Times New Roman" w:cs="Times New Roman"/>
          <w:i/>
          <w:sz w:val="28"/>
          <w:szCs w:val="28"/>
        </w:rPr>
        <w:t xml:space="preserve">Самым непосредственным образом на стоимость конкретного земельного участка влияют характеристики, содержащиеся в государственном реестре недвижимости: </w:t>
      </w:r>
      <w:r w:rsidRPr="00BE7E78">
        <w:rPr>
          <w:rStyle w:val="extended-textfull"/>
          <w:rFonts w:ascii="Times New Roman" w:hAnsi="Times New Roman" w:cs="Times New Roman"/>
          <w:i/>
          <w:sz w:val="28"/>
          <w:szCs w:val="28"/>
        </w:rPr>
        <w:t xml:space="preserve">вид разрешенного использования, </w:t>
      </w:r>
      <w:r w:rsidR="00B12C2E" w:rsidRPr="00BE7E78">
        <w:rPr>
          <w:rStyle w:val="extended-textfull"/>
          <w:rFonts w:ascii="Times New Roman" w:hAnsi="Times New Roman" w:cs="Times New Roman"/>
          <w:i/>
          <w:sz w:val="28"/>
          <w:szCs w:val="28"/>
        </w:rPr>
        <w:t>установленн</w:t>
      </w:r>
      <w:r w:rsidR="00B3483C" w:rsidRPr="00BE7E78">
        <w:rPr>
          <w:rStyle w:val="extended-textfull"/>
          <w:rFonts w:ascii="Times New Roman" w:hAnsi="Times New Roman" w:cs="Times New Roman"/>
          <w:i/>
          <w:sz w:val="28"/>
          <w:szCs w:val="28"/>
        </w:rPr>
        <w:t>ый в законном порядке</w:t>
      </w:r>
      <w:r w:rsidR="00B12C2E" w:rsidRPr="00BE7E78">
        <w:rPr>
          <w:rStyle w:val="extended-textfull"/>
          <w:rFonts w:ascii="Times New Roman" w:hAnsi="Times New Roman" w:cs="Times New Roman"/>
          <w:i/>
          <w:sz w:val="28"/>
          <w:szCs w:val="28"/>
        </w:rPr>
        <w:t>; площадь земельного участка; категория земель</w:t>
      </w:r>
      <w:r>
        <w:rPr>
          <w:rFonts w:ascii="Times New Roman" w:hAnsi="Times New Roman" w:cs="Times New Roman"/>
          <w:sz w:val="28"/>
          <w:szCs w:val="28"/>
        </w:rPr>
        <w:t xml:space="preserve">», – </w:t>
      </w:r>
      <w:r w:rsidR="00204CE6">
        <w:rPr>
          <w:rFonts w:ascii="Times New Roman" w:hAnsi="Times New Roman" w:cs="Times New Roman"/>
          <w:sz w:val="28"/>
          <w:szCs w:val="28"/>
        </w:rPr>
        <w:t xml:space="preserve">поясняет заместитель директора Кадастровой палаты по Иркутской области </w:t>
      </w:r>
      <w:r w:rsidR="00204CE6" w:rsidRPr="00DE333A">
        <w:rPr>
          <w:rFonts w:ascii="Times New Roman" w:hAnsi="Times New Roman" w:cs="Times New Roman"/>
          <w:b/>
          <w:sz w:val="28"/>
          <w:szCs w:val="28"/>
        </w:rPr>
        <w:t>Евгения Бутакова</w:t>
      </w:r>
      <w:r w:rsidR="00204CE6">
        <w:rPr>
          <w:rFonts w:ascii="Times New Roman" w:hAnsi="Times New Roman" w:cs="Times New Roman"/>
          <w:sz w:val="28"/>
          <w:szCs w:val="28"/>
        </w:rPr>
        <w:t>.</w:t>
      </w:r>
    </w:p>
    <w:p w:rsidR="002D0178" w:rsidRDefault="004F0944" w:rsidP="004A6D58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D58">
        <w:rPr>
          <w:rFonts w:ascii="Times New Roman" w:hAnsi="Times New Roman"/>
          <w:sz w:val="28"/>
          <w:szCs w:val="28"/>
        </w:rPr>
        <w:t>П</w:t>
      </w:r>
      <w:r w:rsidR="002D0178" w:rsidRPr="004A6D58">
        <w:rPr>
          <w:rFonts w:ascii="Times New Roman" w:hAnsi="Times New Roman"/>
          <w:sz w:val="28"/>
          <w:szCs w:val="28"/>
        </w:rPr>
        <w:t xml:space="preserve">ри необходимости правообладатель </w:t>
      </w:r>
      <w:r w:rsidR="00BE7E78" w:rsidRPr="004A6D58">
        <w:rPr>
          <w:rFonts w:ascii="Times New Roman" w:hAnsi="Times New Roman"/>
          <w:sz w:val="28"/>
          <w:szCs w:val="28"/>
        </w:rPr>
        <w:t>может</w:t>
      </w:r>
      <w:r w:rsidRPr="004A6D58">
        <w:rPr>
          <w:rFonts w:ascii="Times New Roman" w:hAnsi="Times New Roman"/>
          <w:sz w:val="28"/>
          <w:szCs w:val="28"/>
        </w:rPr>
        <w:t xml:space="preserve"> изменить разрешенное использование земельного участка</w:t>
      </w:r>
      <w:r w:rsidR="002D0178" w:rsidRPr="004A6D58">
        <w:rPr>
          <w:rFonts w:ascii="Times New Roman" w:hAnsi="Times New Roman"/>
          <w:sz w:val="28"/>
          <w:szCs w:val="28"/>
        </w:rPr>
        <w:t>, соблюдая действующие правила землепользования и застройки</w:t>
      </w:r>
      <w:r w:rsidR="00846A08" w:rsidRPr="004A6D58">
        <w:rPr>
          <w:rFonts w:ascii="Times New Roman" w:hAnsi="Times New Roman"/>
          <w:sz w:val="28"/>
          <w:szCs w:val="28"/>
        </w:rPr>
        <w:t xml:space="preserve"> территории. </w:t>
      </w:r>
      <w:r w:rsidR="00BE7E78" w:rsidRPr="004A6D58">
        <w:rPr>
          <w:rFonts w:ascii="Times New Roman" w:hAnsi="Times New Roman"/>
          <w:sz w:val="28"/>
          <w:szCs w:val="28"/>
        </w:rPr>
        <w:t>И</w:t>
      </w:r>
      <w:r w:rsidR="00846A08" w:rsidRPr="004A6D58">
        <w:rPr>
          <w:rFonts w:ascii="Times New Roman" w:hAnsi="Times New Roman"/>
          <w:sz w:val="28"/>
          <w:szCs w:val="28"/>
        </w:rPr>
        <w:t xml:space="preserve"> такое изменение может привести к </w:t>
      </w:r>
      <w:r w:rsidR="00FA65B1" w:rsidRPr="004A6D58">
        <w:rPr>
          <w:rFonts w:ascii="Times New Roman" w:hAnsi="Times New Roman"/>
          <w:sz w:val="28"/>
          <w:szCs w:val="28"/>
        </w:rPr>
        <w:t>уменьшению или увеличению</w:t>
      </w:r>
      <w:r w:rsidR="00846A08" w:rsidRPr="004A6D58">
        <w:rPr>
          <w:rFonts w:ascii="Times New Roman" w:hAnsi="Times New Roman"/>
          <w:sz w:val="28"/>
          <w:szCs w:val="28"/>
        </w:rPr>
        <w:t xml:space="preserve"> кадастровой стоимости</w:t>
      </w:r>
      <w:r w:rsidR="00FA65B1" w:rsidRPr="004A6D58">
        <w:rPr>
          <w:rFonts w:ascii="Times New Roman" w:hAnsi="Times New Roman"/>
          <w:sz w:val="28"/>
          <w:szCs w:val="28"/>
        </w:rPr>
        <w:t>.</w:t>
      </w:r>
      <w:r w:rsidR="00FA65B1">
        <w:rPr>
          <w:rFonts w:ascii="Times New Roman" w:hAnsi="Times New Roman"/>
          <w:sz w:val="28"/>
          <w:szCs w:val="28"/>
        </w:rPr>
        <w:t xml:space="preserve"> </w:t>
      </w:r>
    </w:p>
    <w:p w:rsidR="002D13DB" w:rsidRDefault="0077714A" w:rsidP="004A6D58">
      <w:pPr>
        <w:pStyle w:val="ConsPlusNormal"/>
        <w:spacing w:after="100" w:afterAutospacing="1"/>
        <w:ind w:firstLine="708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r>
        <w:rPr>
          <w:rStyle w:val="extended-textfull"/>
          <w:rFonts w:ascii="Times New Roman" w:hAnsi="Times New Roman" w:cs="Times New Roman"/>
          <w:sz w:val="28"/>
          <w:szCs w:val="28"/>
        </w:rPr>
        <w:t>К примеру, е</w:t>
      </w:r>
      <w:r w:rsidR="00B12C2E" w:rsidRPr="00C42E0C">
        <w:rPr>
          <w:rStyle w:val="extended-textfull"/>
          <w:rFonts w:ascii="Times New Roman" w:hAnsi="Times New Roman" w:cs="Times New Roman"/>
          <w:sz w:val="28"/>
          <w:szCs w:val="28"/>
        </w:rPr>
        <w:t xml:space="preserve">сли </w:t>
      </w:r>
      <w:r w:rsidR="002D13DB">
        <w:rPr>
          <w:rStyle w:val="extended-textfull"/>
          <w:rFonts w:ascii="Times New Roman" w:hAnsi="Times New Roman" w:cs="Times New Roman"/>
          <w:sz w:val="28"/>
          <w:szCs w:val="28"/>
        </w:rPr>
        <w:t>владелец земельного участка</w:t>
      </w:r>
      <w:r w:rsidR="001522D8">
        <w:rPr>
          <w:rStyle w:val="extended-textfull"/>
          <w:rFonts w:ascii="Times New Roman" w:hAnsi="Times New Roman" w:cs="Times New Roman"/>
          <w:sz w:val="28"/>
          <w:szCs w:val="28"/>
        </w:rPr>
        <w:t>, предназначенного</w:t>
      </w:r>
      <w:r w:rsidR="002D13DB">
        <w:rPr>
          <w:rStyle w:val="extended-textfull"/>
          <w:rFonts w:ascii="Times New Roman" w:hAnsi="Times New Roman" w:cs="Times New Roman"/>
          <w:sz w:val="28"/>
          <w:szCs w:val="28"/>
        </w:rPr>
        <w:t xml:space="preserve"> для ИЖС</w:t>
      </w:r>
      <w:r w:rsidR="001522D8">
        <w:rPr>
          <w:rStyle w:val="extended-textfull"/>
          <w:rFonts w:ascii="Times New Roman" w:hAnsi="Times New Roman" w:cs="Times New Roman"/>
          <w:sz w:val="28"/>
          <w:szCs w:val="28"/>
        </w:rPr>
        <w:t>,</w:t>
      </w:r>
      <w:r w:rsidR="002D13DB">
        <w:rPr>
          <w:rStyle w:val="extended-textfull"/>
          <w:rFonts w:ascii="Times New Roman" w:hAnsi="Times New Roman" w:cs="Times New Roman"/>
          <w:sz w:val="28"/>
          <w:szCs w:val="28"/>
        </w:rPr>
        <w:t xml:space="preserve"> изменит вид разрешенного использования</w:t>
      </w:r>
      <w:r w:rsidR="00342AC5">
        <w:rPr>
          <w:rStyle w:val="extended-textfull"/>
          <w:rFonts w:ascii="Times New Roman" w:hAnsi="Times New Roman" w:cs="Times New Roman"/>
          <w:sz w:val="28"/>
          <w:szCs w:val="28"/>
        </w:rPr>
        <w:t xml:space="preserve"> – </w:t>
      </w:r>
      <w:r w:rsidR="001D2C82">
        <w:rPr>
          <w:rStyle w:val="extended-textfull"/>
          <w:rFonts w:ascii="Times New Roman" w:hAnsi="Times New Roman" w:cs="Times New Roman"/>
          <w:sz w:val="28"/>
          <w:szCs w:val="28"/>
        </w:rPr>
        <w:t>для размещения</w:t>
      </w:r>
      <w:r w:rsidR="002D13DB">
        <w:rPr>
          <w:rStyle w:val="extended-textfull"/>
          <w:rFonts w:ascii="Times New Roman" w:hAnsi="Times New Roman" w:cs="Times New Roman"/>
          <w:sz w:val="28"/>
          <w:szCs w:val="28"/>
        </w:rPr>
        <w:t xml:space="preserve"> офис</w:t>
      </w:r>
      <w:r w:rsidR="001D2C82">
        <w:rPr>
          <w:rStyle w:val="extended-textfull"/>
          <w:rFonts w:ascii="Times New Roman" w:hAnsi="Times New Roman" w:cs="Times New Roman"/>
          <w:sz w:val="28"/>
          <w:szCs w:val="28"/>
        </w:rPr>
        <w:t>а</w:t>
      </w:r>
      <w:r w:rsidR="002D13DB">
        <w:rPr>
          <w:rStyle w:val="extended-textfull"/>
          <w:rFonts w:ascii="Times New Roman" w:hAnsi="Times New Roman" w:cs="Times New Roman"/>
          <w:sz w:val="28"/>
          <w:szCs w:val="28"/>
        </w:rPr>
        <w:t>, магазин</w:t>
      </w:r>
      <w:r w:rsidR="001D2C82">
        <w:rPr>
          <w:rStyle w:val="extended-textfull"/>
          <w:rFonts w:ascii="Times New Roman" w:hAnsi="Times New Roman" w:cs="Times New Roman"/>
          <w:sz w:val="28"/>
          <w:szCs w:val="28"/>
        </w:rPr>
        <w:t>а</w:t>
      </w:r>
      <w:r w:rsidR="002D13DB">
        <w:rPr>
          <w:rStyle w:val="extended-textfull"/>
          <w:rFonts w:ascii="Times New Roman" w:hAnsi="Times New Roman" w:cs="Times New Roman"/>
          <w:sz w:val="28"/>
          <w:szCs w:val="28"/>
        </w:rPr>
        <w:t>, склад</w:t>
      </w:r>
      <w:r w:rsidR="001D2C82">
        <w:rPr>
          <w:rStyle w:val="extended-textfull"/>
          <w:rFonts w:ascii="Times New Roman" w:hAnsi="Times New Roman" w:cs="Times New Roman"/>
          <w:sz w:val="28"/>
          <w:szCs w:val="28"/>
        </w:rPr>
        <w:t>а</w:t>
      </w:r>
      <w:r w:rsidR="0043535A">
        <w:rPr>
          <w:rStyle w:val="extended-textfull"/>
          <w:rFonts w:ascii="Times New Roman" w:hAnsi="Times New Roman" w:cs="Times New Roman"/>
          <w:sz w:val="28"/>
          <w:szCs w:val="28"/>
        </w:rPr>
        <w:t>,</w:t>
      </w:r>
      <w:r w:rsidR="002D13DB">
        <w:rPr>
          <w:rStyle w:val="extended-textfull"/>
          <w:rFonts w:ascii="Times New Roman" w:hAnsi="Times New Roman" w:cs="Times New Roman"/>
          <w:sz w:val="28"/>
          <w:szCs w:val="28"/>
        </w:rPr>
        <w:t xml:space="preserve"> то кадастровая стоимость земли</w:t>
      </w:r>
      <w:r>
        <w:rPr>
          <w:rStyle w:val="extended-textfull"/>
          <w:rFonts w:ascii="Times New Roman" w:hAnsi="Times New Roman" w:cs="Times New Roman"/>
          <w:sz w:val="28"/>
          <w:szCs w:val="28"/>
        </w:rPr>
        <w:t xml:space="preserve"> может</w:t>
      </w:r>
      <w:r w:rsidR="002D13DB">
        <w:rPr>
          <w:rStyle w:val="extended-textfull"/>
          <w:rFonts w:ascii="Times New Roman" w:hAnsi="Times New Roman" w:cs="Times New Roman"/>
          <w:sz w:val="28"/>
          <w:szCs w:val="28"/>
        </w:rPr>
        <w:t xml:space="preserve"> увеличит</w:t>
      </w:r>
      <w:r w:rsidR="00DC7B1F">
        <w:rPr>
          <w:rStyle w:val="extended-textfull"/>
          <w:rFonts w:ascii="Times New Roman" w:hAnsi="Times New Roman" w:cs="Times New Roman"/>
          <w:sz w:val="28"/>
          <w:szCs w:val="28"/>
        </w:rPr>
        <w:t>ь</w:t>
      </w:r>
      <w:r w:rsidR="002D13DB">
        <w:rPr>
          <w:rStyle w:val="extended-textfull"/>
          <w:rFonts w:ascii="Times New Roman" w:hAnsi="Times New Roman" w:cs="Times New Roman"/>
          <w:sz w:val="28"/>
          <w:szCs w:val="28"/>
        </w:rPr>
        <w:t>ся в несколько раз. Уменьшиться кадастровая стоимость может при изменении, например</w:t>
      </w:r>
      <w:r w:rsidR="001D2C82">
        <w:rPr>
          <w:rStyle w:val="extended-textfull"/>
          <w:rFonts w:ascii="Times New Roman" w:hAnsi="Times New Roman" w:cs="Times New Roman"/>
          <w:sz w:val="28"/>
          <w:szCs w:val="28"/>
        </w:rPr>
        <w:t>,</w:t>
      </w:r>
      <w:r w:rsidR="002D13DB">
        <w:rPr>
          <w:rStyle w:val="extended-textfull"/>
          <w:rFonts w:ascii="Times New Roman" w:hAnsi="Times New Roman" w:cs="Times New Roman"/>
          <w:sz w:val="28"/>
          <w:szCs w:val="28"/>
        </w:rPr>
        <w:t xml:space="preserve"> разрешенного использования участка под многоэтажной застройкой </w:t>
      </w:r>
      <w:r w:rsidR="00B12C2E" w:rsidRPr="00C42E0C">
        <w:rPr>
          <w:rStyle w:val="extended-textfull"/>
          <w:rFonts w:ascii="Times New Roman" w:hAnsi="Times New Roman" w:cs="Times New Roman"/>
          <w:sz w:val="28"/>
          <w:szCs w:val="28"/>
        </w:rPr>
        <w:t xml:space="preserve">на </w:t>
      </w:r>
      <w:r w:rsidR="002D13DB">
        <w:rPr>
          <w:rStyle w:val="extended-textfull"/>
          <w:rFonts w:ascii="Times New Roman" w:hAnsi="Times New Roman" w:cs="Times New Roman"/>
          <w:sz w:val="28"/>
          <w:szCs w:val="28"/>
        </w:rPr>
        <w:t xml:space="preserve">малоэтажную, в том </w:t>
      </w:r>
      <w:r w:rsidR="00E268DF">
        <w:rPr>
          <w:rStyle w:val="extended-textfull"/>
          <w:rFonts w:ascii="Times New Roman" w:hAnsi="Times New Roman" w:cs="Times New Roman"/>
          <w:sz w:val="28"/>
          <w:szCs w:val="28"/>
        </w:rPr>
        <w:t xml:space="preserve">числе </w:t>
      </w:r>
      <w:r w:rsidR="00E268DF">
        <w:rPr>
          <w:rStyle w:val="extended-textfull"/>
          <w:rFonts w:ascii="Times New Roman" w:hAnsi="Times New Roman" w:cs="Times New Roman"/>
          <w:sz w:val="28"/>
          <w:szCs w:val="28"/>
        </w:rPr>
        <w:lastRenderedPageBreak/>
        <w:t>индивидуальную застройку.</w:t>
      </w:r>
    </w:p>
    <w:p w:rsidR="00325347" w:rsidRDefault="002D13DB" w:rsidP="004A6D58">
      <w:pPr>
        <w:pStyle w:val="ConsPlusNormal"/>
        <w:spacing w:after="100" w:afterAutospacing="1"/>
        <w:ind w:firstLine="708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r w:rsidRPr="00325347">
        <w:rPr>
          <w:rStyle w:val="extended-textfull"/>
          <w:rFonts w:ascii="Times New Roman" w:hAnsi="Times New Roman" w:cs="Times New Roman"/>
          <w:sz w:val="28"/>
          <w:szCs w:val="28"/>
        </w:rPr>
        <w:t xml:space="preserve">Однако </w:t>
      </w:r>
      <w:r w:rsidR="00D86A1F" w:rsidRPr="00325347">
        <w:rPr>
          <w:rStyle w:val="extended-textfull"/>
          <w:rFonts w:ascii="Times New Roman" w:hAnsi="Times New Roman" w:cs="Times New Roman"/>
          <w:sz w:val="28"/>
          <w:szCs w:val="28"/>
        </w:rPr>
        <w:t xml:space="preserve">в случае, если разрешенное использование «под магазин» изменилось на «объекты </w:t>
      </w:r>
      <w:r w:rsidR="00D86A1F" w:rsidRPr="00017A0D">
        <w:rPr>
          <w:rStyle w:val="extended-textfull"/>
          <w:rFonts w:ascii="Times New Roman" w:hAnsi="Times New Roman" w:cs="Times New Roman"/>
          <w:sz w:val="28"/>
          <w:szCs w:val="28"/>
        </w:rPr>
        <w:t>торговли»</w:t>
      </w:r>
      <w:r w:rsidR="00AF0A9F" w:rsidRPr="00017A0D">
        <w:rPr>
          <w:rStyle w:val="extended-textfull"/>
          <w:rFonts w:ascii="Times New Roman" w:hAnsi="Times New Roman" w:cs="Times New Roman"/>
          <w:sz w:val="28"/>
          <w:szCs w:val="28"/>
        </w:rPr>
        <w:t>, кадастровая</w:t>
      </w:r>
      <w:r w:rsidR="00AF0A9F">
        <w:rPr>
          <w:rStyle w:val="extended-textfull"/>
          <w:rFonts w:ascii="Times New Roman" w:hAnsi="Times New Roman" w:cs="Times New Roman"/>
          <w:sz w:val="28"/>
          <w:szCs w:val="28"/>
        </w:rPr>
        <w:t xml:space="preserve"> стоимость ост</w:t>
      </w:r>
      <w:r w:rsidR="00AF0A9F" w:rsidRPr="00325347">
        <w:rPr>
          <w:rStyle w:val="extended-textfull"/>
          <w:rFonts w:ascii="Times New Roman" w:hAnsi="Times New Roman" w:cs="Times New Roman"/>
          <w:sz w:val="28"/>
          <w:szCs w:val="28"/>
        </w:rPr>
        <w:t>ается</w:t>
      </w:r>
      <w:r w:rsidR="00D86A1F" w:rsidRPr="00325347">
        <w:rPr>
          <w:rStyle w:val="extended-textfull"/>
          <w:rFonts w:ascii="Times New Roman" w:hAnsi="Times New Roman" w:cs="Times New Roman"/>
          <w:sz w:val="28"/>
          <w:szCs w:val="28"/>
        </w:rPr>
        <w:t xml:space="preserve"> неизменной</w:t>
      </w:r>
      <w:r w:rsidR="00325347" w:rsidRPr="00325347">
        <w:rPr>
          <w:rStyle w:val="extended-textfull"/>
          <w:rFonts w:ascii="Times New Roman" w:hAnsi="Times New Roman" w:cs="Times New Roman"/>
          <w:sz w:val="28"/>
          <w:szCs w:val="28"/>
        </w:rPr>
        <w:t>, поскольку, по сути, виды разрешенного использования на</w:t>
      </w:r>
      <w:r w:rsidR="00427BA2">
        <w:rPr>
          <w:rStyle w:val="extended-textfull"/>
          <w:rFonts w:ascii="Times New Roman" w:hAnsi="Times New Roman" w:cs="Times New Roman"/>
          <w:sz w:val="28"/>
          <w:szCs w:val="28"/>
        </w:rPr>
        <w:t>ходятся в одной ценовой группе.</w:t>
      </w:r>
    </w:p>
    <w:p w:rsidR="00BF5DD3" w:rsidRDefault="00BF5DD3" w:rsidP="004A6D58">
      <w:pPr>
        <w:pStyle w:val="ConsPlusNormal"/>
        <w:spacing w:after="100" w:afterAutospacing="1"/>
        <w:ind w:firstLine="708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r>
        <w:rPr>
          <w:rStyle w:val="extended-textfull"/>
          <w:rFonts w:ascii="Times New Roman" w:hAnsi="Times New Roman" w:cs="Times New Roman"/>
          <w:sz w:val="28"/>
          <w:szCs w:val="28"/>
        </w:rPr>
        <w:t xml:space="preserve">Получить консультацию по вопросам кадастровой оценки можно по телефону горячей линии Управления </w:t>
      </w:r>
      <w:proofErr w:type="spellStart"/>
      <w:r>
        <w:rPr>
          <w:rStyle w:val="extended-textfull"/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Style w:val="extended-textfull"/>
          <w:rFonts w:ascii="Times New Roman" w:hAnsi="Times New Roman" w:cs="Times New Roman"/>
          <w:sz w:val="28"/>
          <w:szCs w:val="28"/>
        </w:rPr>
        <w:t xml:space="preserve"> по Иркутской области: </w:t>
      </w:r>
      <w:r w:rsidRPr="00BF5DD3">
        <w:rPr>
          <w:rStyle w:val="extended-textfull"/>
          <w:rFonts w:ascii="Times New Roman" w:hAnsi="Times New Roman" w:cs="Times New Roman"/>
          <w:sz w:val="28"/>
          <w:szCs w:val="28"/>
        </w:rPr>
        <w:t>89294310925</w:t>
      </w:r>
      <w:r>
        <w:rPr>
          <w:rStyle w:val="extended-textfull"/>
          <w:rFonts w:ascii="Times New Roman" w:hAnsi="Times New Roman" w:cs="Times New Roman"/>
          <w:sz w:val="28"/>
          <w:szCs w:val="28"/>
        </w:rPr>
        <w:t xml:space="preserve">. Горячая линия работает в будние дни: </w:t>
      </w:r>
      <w:proofErr w:type="spellStart"/>
      <w:r>
        <w:rPr>
          <w:rStyle w:val="extended-textfull"/>
          <w:rFonts w:ascii="Times New Roman" w:hAnsi="Times New Roman" w:cs="Times New Roman"/>
          <w:sz w:val="28"/>
          <w:szCs w:val="28"/>
        </w:rPr>
        <w:t>пн-чт</w:t>
      </w:r>
      <w:proofErr w:type="spellEnd"/>
      <w:r>
        <w:rPr>
          <w:rStyle w:val="extended-textfull"/>
          <w:rFonts w:ascii="Times New Roman" w:hAnsi="Times New Roman" w:cs="Times New Roman"/>
          <w:sz w:val="28"/>
          <w:szCs w:val="28"/>
        </w:rPr>
        <w:t xml:space="preserve"> с 8 до 17 часов, </w:t>
      </w:r>
      <w:proofErr w:type="spellStart"/>
      <w:r>
        <w:rPr>
          <w:rStyle w:val="extended-textfull"/>
          <w:rFonts w:ascii="Times New Roman" w:hAnsi="Times New Roman" w:cs="Times New Roman"/>
          <w:sz w:val="28"/>
          <w:szCs w:val="28"/>
        </w:rPr>
        <w:t>пт</w:t>
      </w:r>
      <w:proofErr w:type="spellEnd"/>
      <w:r>
        <w:rPr>
          <w:rStyle w:val="extended-textfull"/>
          <w:rFonts w:ascii="Times New Roman" w:hAnsi="Times New Roman" w:cs="Times New Roman"/>
          <w:sz w:val="28"/>
          <w:szCs w:val="28"/>
        </w:rPr>
        <w:t xml:space="preserve"> с 8 до 16 часов.</w:t>
      </w:r>
    </w:p>
    <w:p w:rsidR="00BF145C" w:rsidRDefault="00BF145C" w:rsidP="00BF145C">
      <w:pPr>
        <w:pStyle w:val="ConsPlusNormal"/>
        <w:ind w:firstLine="709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</w:p>
    <w:p w:rsidR="00BF145C" w:rsidRPr="00E268DF" w:rsidRDefault="00E268DF" w:rsidP="00E268DF">
      <w:pPr>
        <w:pStyle w:val="ConsPlusNormal"/>
        <w:jc w:val="both"/>
        <w:rPr>
          <w:rStyle w:val="extended-textfull"/>
          <w:rFonts w:ascii="Times New Roman" w:hAnsi="Times New Roman" w:cs="Times New Roman"/>
          <w:i/>
          <w:sz w:val="24"/>
          <w:szCs w:val="24"/>
        </w:rPr>
      </w:pPr>
      <w:r w:rsidRPr="00E268DF">
        <w:rPr>
          <w:rStyle w:val="extended-textfull"/>
          <w:rFonts w:ascii="Times New Roman" w:hAnsi="Times New Roman" w:cs="Times New Roman"/>
          <w:i/>
          <w:sz w:val="24"/>
          <w:szCs w:val="24"/>
        </w:rPr>
        <w:t xml:space="preserve">По информации пресс-службы Управления </w:t>
      </w:r>
      <w:proofErr w:type="spellStart"/>
      <w:r w:rsidRPr="00E268DF">
        <w:rPr>
          <w:rStyle w:val="extended-textfull"/>
          <w:rFonts w:ascii="Times New Roman" w:hAnsi="Times New Roman" w:cs="Times New Roman"/>
          <w:i/>
          <w:sz w:val="24"/>
          <w:szCs w:val="24"/>
        </w:rPr>
        <w:t>Росреестра</w:t>
      </w:r>
      <w:proofErr w:type="spellEnd"/>
      <w:r w:rsidRPr="00E268DF">
        <w:rPr>
          <w:rStyle w:val="extended-textfull"/>
          <w:rFonts w:ascii="Times New Roman" w:hAnsi="Times New Roman" w:cs="Times New Roman"/>
          <w:i/>
          <w:sz w:val="24"/>
          <w:szCs w:val="24"/>
        </w:rPr>
        <w:t xml:space="preserve"> по Иркутской области и Кадастровой палаты по Иркутской области</w:t>
      </w:r>
    </w:p>
    <w:p w:rsidR="00E268DF" w:rsidRDefault="00E268DF" w:rsidP="00BF145C">
      <w:pPr>
        <w:pStyle w:val="ConsPlusNormal"/>
        <w:ind w:firstLine="709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</w:p>
    <w:p w:rsidR="00E268DF" w:rsidRDefault="00E268DF" w:rsidP="00BF145C">
      <w:pPr>
        <w:pStyle w:val="ConsPlusNormal"/>
        <w:ind w:firstLine="709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</w:p>
    <w:p w:rsidR="00BF145C" w:rsidRPr="00FC2D25" w:rsidRDefault="00BF145C" w:rsidP="00BF145C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bookmarkStart w:id="0" w:name="_GoBack"/>
      <w:bookmarkEnd w:id="0"/>
      <w:r w:rsidRPr="00FC2D25">
        <w:rPr>
          <w:rFonts w:ascii="Times New Roman" w:hAnsi="Times New Roman" w:cs="Times New Roman"/>
          <w:i/>
          <w:lang w:val="en-US"/>
        </w:rPr>
        <w:br/>
      </w:r>
    </w:p>
    <w:p w:rsidR="00BF145C" w:rsidRPr="0059678C" w:rsidRDefault="00BF145C" w:rsidP="00BF145C">
      <w:pPr>
        <w:spacing w:after="0" w:line="240" w:lineRule="auto"/>
        <w:rPr>
          <w:rFonts w:ascii="Times New Roman" w:hAnsi="Times New Roman" w:cs="Times New Roman"/>
          <w:i/>
        </w:rPr>
      </w:pPr>
      <w:r w:rsidRPr="0059678C">
        <w:rPr>
          <w:rFonts w:ascii="Times New Roman" w:hAnsi="Times New Roman" w:cs="Times New Roman"/>
          <w:b/>
          <w:i/>
        </w:rPr>
        <w:t>Сайт:</w:t>
      </w:r>
      <w:r w:rsidRPr="0059678C">
        <w:rPr>
          <w:rFonts w:ascii="Times New Roman" w:hAnsi="Times New Roman" w:cs="Times New Roman"/>
          <w:i/>
        </w:rPr>
        <w:t xml:space="preserve"> </w:t>
      </w:r>
      <w:hyperlink r:id="rId6" w:history="1">
        <w:r w:rsidRPr="0059678C">
          <w:rPr>
            <w:rStyle w:val="a3"/>
            <w:i/>
          </w:rPr>
          <w:t>https://rosreestr.gov.ru/</w:t>
        </w:r>
      </w:hyperlink>
    </w:p>
    <w:p w:rsidR="00BF145C" w:rsidRPr="0059678C" w:rsidRDefault="00BF145C" w:rsidP="00BF145C">
      <w:pPr>
        <w:spacing w:after="0" w:line="240" w:lineRule="auto"/>
        <w:rPr>
          <w:rFonts w:ascii="Times New Roman" w:hAnsi="Times New Roman" w:cs="Times New Roman"/>
          <w:i/>
        </w:rPr>
      </w:pPr>
      <w:r w:rsidRPr="0059678C">
        <w:rPr>
          <w:rFonts w:ascii="Times New Roman" w:hAnsi="Times New Roman" w:cs="Times New Roman"/>
          <w:i/>
        </w:rPr>
        <w:br/>
      </w:r>
      <w:r w:rsidRPr="0059678C">
        <w:rPr>
          <w:rFonts w:ascii="Times New Roman" w:hAnsi="Times New Roman" w:cs="Times New Roman"/>
          <w:b/>
          <w:i/>
        </w:rPr>
        <w:t>Мы в социальных сетях:</w:t>
      </w:r>
      <w:r w:rsidRPr="0059678C">
        <w:rPr>
          <w:rFonts w:ascii="Times New Roman" w:hAnsi="Times New Roman" w:cs="Times New Roman"/>
          <w:i/>
        </w:rPr>
        <w:br/>
      </w:r>
      <w:r w:rsidRPr="0059678C">
        <w:rPr>
          <w:rFonts w:ascii="Times New Roman" w:hAnsi="Times New Roman" w:cs="Times New Roman"/>
          <w:i/>
        </w:rPr>
        <w:br/>
      </w:r>
      <w:hyperlink r:id="rId7" w:history="1">
        <w:r w:rsidRPr="0059678C">
          <w:rPr>
            <w:rStyle w:val="a3"/>
            <w:i/>
          </w:rPr>
          <w:t>https://www.instagram.com/rosreestr38</w:t>
        </w:r>
      </w:hyperlink>
    </w:p>
    <w:p w:rsidR="00BF145C" w:rsidRPr="0059678C" w:rsidRDefault="00FC2D25" w:rsidP="00BF145C">
      <w:pPr>
        <w:spacing w:after="0" w:line="240" w:lineRule="auto"/>
        <w:rPr>
          <w:rFonts w:ascii="Times New Roman" w:hAnsi="Times New Roman" w:cs="Times New Roman"/>
          <w:i/>
        </w:rPr>
      </w:pPr>
      <w:hyperlink r:id="rId8" w:tgtFrame="_blank" w:history="1">
        <w:r w:rsidR="00BF145C" w:rsidRPr="0059678C">
          <w:rPr>
            <w:rStyle w:val="a3"/>
            <w:i/>
          </w:rPr>
          <w:t>http://vk.com/rosreestr38</w:t>
        </w:r>
      </w:hyperlink>
      <w:r w:rsidR="00BF145C" w:rsidRPr="0059678C">
        <w:rPr>
          <w:rFonts w:ascii="Times New Roman" w:hAnsi="Times New Roman" w:cs="Times New Roman"/>
          <w:i/>
        </w:rPr>
        <w:br/>
      </w:r>
      <w:hyperlink r:id="rId9" w:tgtFrame="_blank" w:history="1">
        <w:r w:rsidR="00BF145C" w:rsidRPr="0059678C">
          <w:rPr>
            <w:rStyle w:val="a3"/>
            <w:i/>
          </w:rPr>
          <w:t>http://facebook.com/rosreestr38</w:t>
        </w:r>
      </w:hyperlink>
      <w:r w:rsidR="00BF145C" w:rsidRPr="0059678C">
        <w:rPr>
          <w:rFonts w:ascii="Times New Roman" w:hAnsi="Times New Roman" w:cs="Times New Roman"/>
          <w:i/>
        </w:rPr>
        <w:br/>
      </w:r>
      <w:hyperlink r:id="rId10" w:tgtFrame="_blank" w:history="1">
        <w:r w:rsidR="00BF145C" w:rsidRPr="0059678C">
          <w:rPr>
            <w:rStyle w:val="a3"/>
            <w:i/>
          </w:rPr>
          <w:t>http://twitter.com/rosreestr38</w:t>
        </w:r>
      </w:hyperlink>
    </w:p>
    <w:p w:rsidR="00BF145C" w:rsidRPr="00BF145C" w:rsidRDefault="00FC2D25" w:rsidP="00BF145C">
      <w:pPr>
        <w:jc w:val="both"/>
        <w:rPr>
          <w:rStyle w:val="extended-textfull"/>
          <w:rFonts w:ascii="Times New Roman" w:hAnsi="Times New Roman" w:cs="Times New Roman"/>
          <w:sz w:val="26"/>
          <w:szCs w:val="26"/>
        </w:rPr>
      </w:pPr>
      <w:hyperlink r:id="rId11" w:history="1">
        <w:proofErr w:type="spellStart"/>
        <w:r w:rsidR="00BF145C" w:rsidRPr="0059678C">
          <w:rPr>
            <w:rStyle w:val="a3"/>
            <w:i/>
          </w:rPr>
          <w:t>Ютуб</w:t>
        </w:r>
        <w:proofErr w:type="spellEnd"/>
        <w:r w:rsidR="00BF145C" w:rsidRPr="0059678C">
          <w:rPr>
            <w:rStyle w:val="a3"/>
            <w:i/>
          </w:rPr>
          <w:t xml:space="preserve">-канал </w:t>
        </w:r>
        <w:proofErr w:type="spellStart"/>
        <w:r w:rsidR="00BF145C" w:rsidRPr="0059678C">
          <w:rPr>
            <w:rStyle w:val="a3"/>
            <w:i/>
          </w:rPr>
          <w:t>Росреестр</w:t>
        </w:r>
        <w:proofErr w:type="spellEnd"/>
        <w:r w:rsidR="00BF145C" w:rsidRPr="0059678C">
          <w:rPr>
            <w:rStyle w:val="a3"/>
            <w:i/>
          </w:rPr>
          <w:t xml:space="preserve"> Иркутск</w:t>
        </w:r>
      </w:hyperlink>
    </w:p>
    <w:sectPr w:rsidR="00BF145C" w:rsidRPr="00BF145C" w:rsidSect="00EF5DF8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1C05"/>
    <w:multiLevelType w:val="multilevel"/>
    <w:tmpl w:val="5624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41EC1"/>
    <w:multiLevelType w:val="multilevel"/>
    <w:tmpl w:val="2F32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23D8E"/>
    <w:multiLevelType w:val="multilevel"/>
    <w:tmpl w:val="5D3E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32CBF"/>
    <w:multiLevelType w:val="multilevel"/>
    <w:tmpl w:val="9B7C4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3550C8"/>
    <w:multiLevelType w:val="multilevel"/>
    <w:tmpl w:val="8572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6F1801"/>
    <w:multiLevelType w:val="multilevel"/>
    <w:tmpl w:val="2856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3F40C4"/>
    <w:multiLevelType w:val="multilevel"/>
    <w:tmpl w:val="CD22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C016D5"/>
    <w:multiLevelType w:val="multilevel"/>
    <w:tmpl w:val="3C46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3D3A1F"/>
    <w:multiLevelType w:val="multilevel"/>
    <w:tmpl w:val="D75E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B67576"/>
    <w:multiLevelType w:val="multilevel"/>
    <w:tmpl w:val="E2DE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945567"/>
    <w:multiLevelType w:val="hybridMultilevel"/>
    <w:tmpl w:val="E8106C56"/>
    <w:lvl w:ilvl="0" w:tplc="C59C6D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A676940"/>
    <w:multiLevelType w:val="multilevel"/>
    <w:tmpl w:val="26EE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263B7B"/>
    <w:multiLevelType w:val="hybridMultilevel"/>
    <w:tmpl w:val="A46AFB7E"/>
    <w:lvl w:ilvl="0" w:tplc="819E241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5D5A13A7"/>
    <w:multiLevelType w:val="multilevel"/>
    <w:tmpl w:val="3E9E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1A59ED"/>
    <w:multiLevelType w:val="multilevel"/>
    <w:tmpl w:val="408E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CD6C34"/>
    <w:multiLevelType w:val="multilevel"/>
    <w:tmpl w:val="AF80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79527A"/>
    <w:multiLevelType w:val="multilevel"/>
    <w:tmpl w:val="476E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DE1BA8"/>
    <w:multiLevelType w:val="multilevel"/>
    <w:tmpl w:val="6676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DC36B9"/>
    <w:multiLevelType w:val="multilevel"/>
    <w:tmpl w:val="1BFA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E26146"/>
    <w:multiLevelType w:val="multilevel"/>
    <w:tmpl w:val="F05C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8"/>
  </w:num>
  <w:num w:numId="3">
    <w:abstractNumId w:val="19"/>
  </w:num>
  <w:num w:numId="4">
    <w:abstractNumId w:val="15"/>
  </w:num>
  <w:num w:numId="5">
    <w:abstractNumId w:val="1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4"/>
  </w:num>
  <w:num w:numId="11">
    <w:abstractNumId w:val="9"/>
  </w:num>
  <w:num w:numId="12">
    <w:abstractNumId w:val="8"/>
  </w:num>
  <w:num w:numId="13">
    <w:abstractNumId w:val="7"/>
  </w:num>
  <w:num w:numId="14">
    <w:abstractNumId w:val="14"/>
  </w:num>
  <w:num w:numId="15">
    <w:abstractNumId w:val="17"/>
  </w:num>
  <w:num w:numId="16">
    <w:abstractNumId w:val="5"/>
  </w:num>
  <w:num w:numId="17">
    <w:abstractNumId w:val="13"/>
  </w:num>
  <w:num w:numId="18">
    <w:abstractNumId w:val="1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21"/>
    <w:rsid w:val="00017A0D"/>
    <w:rsid w:val="0002211F"/>
    <w:rsid w:val="000337D0"/>
    <w:rsid w:val="00046BB6"/>
    <w:rsid w:val="00050AFB"/>
    <w:rsid w:val="0008318F"/>
    <w:rsid w:val="000C1CB9"/>
    <w:rsid w:val="000D360D"/>
    <w:rsid w:val="000F60C1"/>
    <w:rsid w:val="00100744"/>
    <w:rsid w:val="001007DE"/>
    <w:rsid w:val="0011559D"/>
    <w:rsid w:val="00120A39"/>
    <w:rsid w:val="00127EC6"/>
    <w:rsid w:val="00141F42"/>
    <w:rsid w:val="001522D8"/>
    <w:rsid w:val="001676B1"/>
    <w:rsid w:val="00170E01"/>
    <w:rsid w:val="0017751F"/>
    <w:rsid w:val="00186AB7"/>
    <w:rsid w:val="00194310"/>
    <w:rsid w:val="001C5E33"/>
    <w:rsid w:val="001D2C82"/>
    <w:rsid w:val="001E6877"/>
    <w:rsid w:val="001F42A5"/>
    <w:rsid w:val="00201DCB"/>
    <w:rsid w:val="00204CE6"/>
    <w:rsid w:val="00221114"/>
    <w:rsid w:val="0022200C"/>
    <w:rsid w:val="002624D9"/>
    <w:rsid w:val="00273A36"/>
    <w:rsid w:val="00276519"/>
    <w:rsid w:val="00284604"/>
    <w:rsid w:val="002C790B"/>
    <w:rsid w:val="002D0178"/>
    <w:rsid w:val="002D13DB"/>
    <w:rsid w:val="002F780C"/>
    <w:rsid w:val="00325347"/>
    <w:rsid w:val="00340BF9"/>
    <w:rsid w:val="00342AC5"/>
    <w:rsid w:val="0035252C"/>
    <w:rsid w:val="003743B4"/>
    <w:rsid w:val="00396513"/>
    <w:rsid w:val="003A73F1"/>
    <w:rsid w:val="003B4DA5"/>
    <w:rsid w:val="003C109A"/>
    <w:rsid w:val="003C197E"/>
    <w:rsid w:val="00427BA2"/>
    <w:rsid w:val="0043535A"/>
    <w:rsid w:val="0045259B"/>
    <w:rsid w:val="004533D8"/>
    <w:rsid w:val="00455401"/>
    <w:rsid w:val="00464BD7"/>
    <w:rsid w:val="004724FE"/>
    <w:rsid w:val="004A1AD0"/>
    <w:rsid w:val="004A5FF6"/>
    <w:rsid w:val="004A6D58"/>
    <w:rsid w:val="004F0944"/>
    <w:rsid w:val="00514897"/>
    <w:rsid w:val="00521CA9"/>
    <w:rsid w:val="00525FD0"/>
    <w:rsid w:val="005C111D"/>
    <w:rsid w:val="005E1CFF"/>
    <w:rsid w:val="00614655"/>
    <w:rsid w:val="00630A78"/>
    <w:rsid w:val="00646E70"/>
    <w:rsid w:val="0064760B"/>
    <w:rsid w:val="0066577A"/>
    <w:rsid w:val="00673993"/>
    <w:rsid w:val="00690B59"/>
    <w:rsid w:val="006A3851"/>
    <w:rsid w:val="006B590D"/>
    <w:rsid w:val="006C751D"/>
    <w:rsid w:val="006D2F13"/>
    <w:rsid w:val="007504EC"/>
    <w:rsid w:val="00750B89"/>
    <w:rsid w:val="00763AFC"/>
    <w:rsid w:val="0077714A"/>
    <w:rsid w:val="007913CF"/>
    <w:rsid w:val="007942EA"/>
    <w:rsid w:val="007A44E9"/>
    <w:rsid w:val="007E1E0A"/>
    <w:rsid w:val="007F0117"/>
    <w:rsid w:val="00800656"/>
    <w:rsid w:val="00807935"/>
    <w:rsid w:val="00813BC0"/>
    <w:rsid w:val="00814ABA"/>
    <w:rsid w:val="0082690E"/>
    <w:rsid w:val="00826C3A"/>
    <w:rsid w:val="00846A08"/>
    <w:rsid w:val="008717D8"/>
    <w:rsid w:val="00881D3F"/>
    <w:rsid w:val="00891799"/>
    <w:rsid w:val="008963EA"/>
    <w:rsid w:val="008B673D"/>
    <w:rsid w:val="008E32EB"/>
    <w:rsid w:val="00963830"/>
    <w:rsid w:val="009726E2"/>
    <w:rsid w:val="00974263"/>
    <w:rsid w:val="00981404"/>
    <w:rsid w:val="009825BC"/>
    <w:rsid w:val="00993921"/>
    <w:rsid w:val="009B47CA"/>
    <w:rsid w:val="009E45EC"/>
    <w:rsid w:val="00A019FB"/>
    <w:rsid w:val="00A100B5"/>
    <w:rsid w:val="00A13900"/>
    <w:rsid w:val="00A8132A"/>
    <w:rsid w:val="00A8694B"/>
    <w:rsid w:val="00A90061"/>
    <w:rsid w:val="00AB08D8"/>
    <w:rsid w:val="00AC3418"/>
    <w:rsid w:val="00AD20C7"/>
    <w:rsid w:val="00AD56CA"/>
    <w:rsid w:val="00AF0A9F"/>
    <w:rsid w:val="00B056FE"/>
    <w:rsid w:val="00B12C2E"/>
    <w:rsid w:val="00B3483C"/>
    <w:rsid w:val="00B416F1"/>
    <w:rsid w:val="00B70D0C"/>
    <w:rsid w:val="00B74247"/>
    <w:rsid w:val="00B757D5"/>
    <w:rsid w:val="00BA2F3E"/>
    <w:rsid w:val="00BB1242"/>
    <w:rsid w:val="00BC2157"/>
    <w:rsid w:val="00BE7E78"/>
    <w:rsid w:val="00BF145C"/>
    <w:rsid w:val="00BF5DD3"/>
    <w:rsid w:val="00C030B4"/>
    <w:rsid w:val="00C04AC6"/>
    <w:rsid w:val="00C3118C"/>
    <w:rsid w:val="00C42E0C"/>
    <w:rsid w:val="00C512AC"/>
    <w:rsid w:val="00C54B6A"/>
    <w:rsid w:val="00CA71E6"/>
    <w:rsid w:val="00CB79B3"/>
    <w:rsid w:val="00CD0F02"/>
    <w:rsid w:val="00CF7D11"/>
    <w:rsid w:val="00D01932"/>
    <w:rsid w:val="00D11265"/>
    <w:rsid w:val="00D127ED"/>
    <w:rsid w:val="00D6246B"/>
    <w:rsid w:val="00D86A1F"/>
    <w:rsid w:val="00D91E08"/>
    <w:rsid w:val="00DB2640"/>
    <w:rsid w:val="00DC1FF6"/>
    <w:rsid w:val="00DC7B1F"/>
    <w:rsid w:val="00DE333A"/>
    <w:rsid w:val="00DE6F6C"/>
    <w:rsid w:val="00E079B2"/>
    <w:rsid w:val="00E268DF"/>
    <w:rsid w:val="00E9173A"/>
    <w:rsid w:val="00EA3314"/>
    <w:rsid w:val="00EA644D"/>
    <w:rsid w:val="00ED4E76"/>
    <w:rsid w:val="00EF5DF8"/>
    <w:rsid w:val="00F15A8D"/>
    <w:rsid w:val="00F4480F"/>
    <w:rsid w:val="00F60C7C"/>
    <w:rsid w:val="00F626DF"/>
    <w:rsid w:val="00FA65B1"/>
    <w:rsid w:val="00FC2D25"/>
    <w:rsid w:val="00FC69A1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2614"/>
  <w15:docId w15:val="{C8DC904F-3C3C-4E3C-80D6-4519F01C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80F"/>
  </w:style>
  <w:style w:type="paragraph" w:styleId="2">
    <w:name w:val="heading 2"/>
    <w:basedOn w:val="a"/>
    <w:link w:val="20"/>
    <w:uiPriority w:val="9"/>
    <w:qFormat/>
    <w:rsid w:val="009939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39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939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99392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39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39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39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9392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9939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93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3921"/>
    <w:rPr>
      <w:b/>
      <w:bCs/>
    </w:rPr>
  </w:style>
  <w:style w:type="character" w:customStyle="1" w:styleId="value">
    <w:name w:val="value"/>
    <w:basedOn w:val="a0"/>
    <w:rsid w:val="00993921"/>
  </w:style>
  <w:style w:type="character" w:customStyle="1" w:styleId="sign1">
    <w:name w:val="sign1"/>
    <w:basedOn w:val="a0"/>
    <w:rsid w:val="00993921"/>
  </w:style>
  <w:style w:type="character" w:customStyle="1" w:styleId="gray">
    <w:name w:val="gray"/>
    <w:basedOn w:val="a0"/>
    <w:rsid w:val="00993921"/>
  </w:style>
  <w:style w:type="character" w:customStyle="1" w:styleId="text-icon">
    <w:name w:val="text-icon"/>
    <w:basedOn w:val="a0"/>
    <w:rsid w:val="00993921"/>
  </w:style>
  <w:style w:type="paragraph" w:customStyle="1" w:styleId="more">
    <w:name w:val="more"/>
    <w:basedOn w:val="a"/>
    <w:rsid w:val="00993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514897"/>
  </w:style>
  <w:style w:type="character" w:customStyle="1" w:styleId="link">
    <w:name w:val="link"/>
    <w:basedOn w:val="a0"/>
    <w:rsid w:val="00514897"/>
  </w:style>
  <w:style w:type="paragraph" w:customStyle="1" w:styleId="ConsPlusNormal">
    <w:name w:val="ConsPlusNormal"/>
    <w:rsid w:val="00A019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ody Text"/>
    <w:basedOn w:val="a"/>
    <w:link w:val="a7"/>
    <w:rsid w:val="00FC69A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FC69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1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0B5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nhideWhenUsed/>
    <w:rsid w:val="00127EC6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Базовый"/>
    <w:rsid w:val="004533D8"/>
    <w:pPr>
      <w:suppressAutoHyphens/>
    </w:pPr>
    <w:rPr>
      <w:rFonts w:ascii="Calibri" w:eastAsia="SimSun" w:hAnsi="Calibri" w:cs="Calibri"/>
    </w:rPr>
  </w:style>
  <w:style w:type="character" w:customStyle="1" w:styleId="-">
    <w:name w:val="Интернет-ссылка"/>
    <w:basedOn w:val="a0"/>
    <w:rsid w:val="004533D8"/>
    <w:rPr>
      <w:color w:val="0000FF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8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6655">
              <w:marLeft w:val="0"/>
              <w:marRight w:val="0"/>
              <w:marTop w:val="0"/>
              <w:marBottom w:val="0"/>
              <w:divBdr>
                <w:top w:val="single" w:sz="6" w:space="3" w:color="auto"/>
                <w:left w:val="single" w:sz="6" w:space="3" w:color="auto"/>
                <w:bottom w:val="single" w:sz="6" w:space="2" w:color="auto"/>
                <w:right w:val="single" w:sz="6" w:space="3" w:color="auto"/>
              </w:divBdr>
            </w:div>
          </w:divsChild>
        </w:div>
      </w:divsChild>
    </w:div>
    <w:div w:id="8170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6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1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2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2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911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8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83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90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97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95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45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67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4360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7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7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847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69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113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11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53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46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75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89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89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51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0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5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1013">
              <w:marLeft w:val="0"/>
              <w:marRight w:val="0"/>
              <w:marTop w:val="0"/>
              <w:marBottom w:val="0"/>
              <w:divBdr>
                <w:top w:val="single" w:sz="6" w:space="3" w:color="auto"/>
                <w:left w:val="single" w:sz="6" w:space="3" w:color="auto"/>
                <w:bottom w:val="single" w:sz="6" w:space="2" w:color="auto"/>
                <w:right w:val="single" w:sz="6" w:space="3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rosreestr3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rosreestr3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" TargetMode="External"/><Relationship Id="rId11" Type="http://schemas.openxmlformats.org/officeDocument/2006/relationships/hyperlink" Target="https://www.youtube.com/channel/UCIg00smuZ_hEh3lflKHwDag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twitter.com/rosreestr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acebook.com/rosreestr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Sandu_GL</dc:creator>
  <cp:keywords/>
  <dc:description/>
  <cp:lastModifiedBy>Кондратьева Ирина Викторовна</cp:lastModifiedBy>
  <cp:revision>6</cp:revision>
  <cp:lastPrinted>2022-01-31T01:32:00Z</cp:lastPrinted>
  <dcterms:created xsi:type="dcterms:W3CDTF">2022-01-31T05:56:00Z</dcterms:created>
  <dcterms:modified xsi:type="dcterms:W3CDTF">2022-01-31T07:52:00Z</dcterms:modified>
</cp:coreProperties>
</file>