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27.11.2023г. №11/2-ДП</w:t>
      </w:r>
    </w:p>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РОССИЙСКАЯ ФЕДЕРАЦИЯ</w:t>
      </w:r>
    </w:p>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ИРКУТСКАЯ ОБЛАСТЬ</w:t>
      </w:r>
    </w:p>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РАЙОННОЕ МУНИЦИПАЛЬНОЕ ОБРАЗОВАНИЕ</w:t>
      </w:r>
    </w:p>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УСТЬ-УДИНСКИЙ РАЙОН</w:t>
      </w:r>
    </w:p>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СРЕДНЕМУЙСКОЕ МУНИЦИПАЛЬНОЕ ОБРАЗОВАНИЕ</w:t>
      </w:r>
    </w:p>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АДМИНИСТРАЦИЯ</w:t>
      </w:r>
    </w:p>
    <w:p w:rsidR="00061C7D" w:rsidRPr="00F1498F"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ДУМА</w:t>
      </w:r>
    </w:p>
    <w:p w:rsidR="00061C7D" w:rsidRDefault="00061C7D" w:rsidP="00061C7D">
      <w:pPr>
        <w:pStyle w:val="ab"/>
        <w:jc w:val="center"/>
        <w:rPr>
          <w:rStyle w:val="af5"/>
          <w:rFonts w:ascii="Times New Roman" w:hAnsi="Times New Roman" w:cs="Times New Roman"/>
          <w:sz w:val="28"/>
          <w:szCs w:val="28"/>
        </w:rPr>
      </w:pPr>
      <w:r w:rsidRPr="00F1498F">
        <w:rPr>
          <w:rStyle w:val="af5"/>
          <w:rFonts w:ascii="Times New Roman" w:hAnsi="Times New Roman" w:cs="Times New Roman"/>
          <w:sz w:val="28"/>
          <w:szCs w:val="28"/>
        </w:rPr>
        <w:t>РЕШЕНИЕ</w:t>
      </w:r>
    </w:p>
    <w:p w:rsidR="00F1498F" w:rsidRPr="00BB36CA" w:rsidRDefault="00F1498F" w:rsidP="00061C7D">
      <w:pPr>
        <w:pStyle w:val="ab"/>
        <w:jc w:val="center"/>
        <w:rPr>
          <w:rStyle w:val="af5"/>
          <w:rFonts w:ascii="Arial" w:hAnsi="Arial" w:cs="Arial"/>
          <w:sz w:val="32"/>
          <w:szCs w:val="32"/>
        </w:rPr>
      </w:pPr>
    </w:p>
    <w:p w:rsidR="00360426" w:rsidRPr="00F1498F" w:rsidRDefault="00F1498F"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w:t>
      </w:r>
      <w:r w:rsidR="00360426" w:rsidRPr="00F1498F">
        <w:rPr>
          <w:rFonts w:ascii="Times New Roman" w:eastAsia="Times New Roman" w:hAnsi="Times New Roman" w:cs="Times New Roman"/>
          <w:color w:val="000000"/>
          <w:sz w:val="28"/>
          <w:szCs w:val="28"/>
          <w:lang w:eastAsia="ru-RU"/>
        </w:rPr>
        <w:t>О внесении изменений в Правила</w:t>
      </w:r>
    </w:p>
    <w:p w:rsidR="00360426" w:rsidRPr="00F1498F" w:rsidRDefault="00360426"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Благоустройства территории</w:t>
      </w:r>
    </w:p>
    <w:p w:rsidR="00360426" w:rsidRPr="00F1498F" w:rsidRDefault="00360426"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Среднемуйского муниципального</w:t>
      </w:r>
    </w:p>
    <w:p w:rsidR="00360426" w:rsidRPr="00F1498F" w:rsidRDefault="00360426"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образования, утвержденные решением</w:t>
      </w:r>
    </w:p>
    <w:p w:rsidR="00360426" w:rsidRPr="00F1498F" w:rsidRDefault="00360426"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 xml:space="preserve">Думы Среднемуйского </w:t>
      </w:r>
      <w:proofErr w:type="gramStart"/>
      <w:r w:rsidRPr="00F1498F">
        <w:rPr>
          <w:rFonts w:ascii="Times New Roman" w:eastAsia="Times New Roman" w:hAnsi="Times New Roman" w:cs="Times New Roman"/>
          <w:color w:val="000000"/>
          <w:sz w:val="28"/>
          <w:szCs w:val="28"/>
          <w:lang w:eastAsia="ru-RU"/>
        </w:rPr>
        <w:t>муниципального</w:t>
      </w:r>
      <w:proofErr w:type="gramEnd"/>
    </w:p>
    <w:p w:rsidR="00360426" w:rsidRPr="00F1498F" w:rsidRDefault="00947E80"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 xml:space="preserve"> о</w:t>
      </w:r>
      <w:r w:rsidR="003527A8" w:rsidRPr="00F1498F">
        <w:rPr>
          <w:rFonts w:ascii="Times New Roman" w:eastAsia="Times New Roman" w:hAnsi="Times New Roman" w:cs="Times New Roman"/>
          <w:color w:val="000000"/>
          <w:sz w:val="28"/>
          <w:szCs w:val="28"/>
          <w:lang w:eastAsia="ru-RU"/>
        </w:rPr>
        <w:t>бразования от</w:t>
      </w:r>
      <w:r w:rsidR="00B20682" w:rsidRPr="00F1498F">
        <w:rPr>
          <w:rFonts w:ascii="Times New Roman" w:eastAsia="Times New Roman" w:hAnsi="Times New Roman" w:cs="Times New Roman"/>
          <w:color w:val="000000"/>
          <w:sz w:val="28"/>
          <w:szCs w:val="28"/>
          <w:lang w:eastAsia="ru-RU"/>
        </w:rPr>
        <w:t xml:space="preserve"> 09.12.2022</w:t>
      </w:r>
      <w:r w:rsidR="00360426" w:rsidRPr="00F1498F">
        <w:rPr>
          <w:rFonts w:ascii="Times New Roman" w:eastAsia="Times New Roman" w:hAnsi="Times New Roman" w:cs="Times New Roman"/>
          <w:color w:val="000000"/>
          <w:sz w:val="28"/>
          <w:szCs w:val="28"/>
          <w:lang w:eastAsia="ru-RU"/>
        </w:rPr>
        <w:t>г. №</w:t>
      </w:r>
      <w:r w:rsidR="00B20682" w:rsidRPr="00F1498F">
        <w:rPr>
          <w:rFonts w:ascii="Times New Roman" w:eastAsia="Times New Roman" w:hAnsi="Times New Roman" w:cs="Times New Roman"/>
          <w:color w:val="000000"/>
          <w:sz w:val="28"/>
          <w:szCs w:val="28"/>
          <w:lang w:eastAsia="ru-RU"/>
        </w:rPr>
        <w:t xml:space="preserve"> 2/5-ДП</w:t>
      </w:r>
      <w:r w:rsidR="00360426" w:rsidRPr="00F1498F">
        <w:rPr>
          <w:rFonts w:ascii="Times New Roman" w:eastAsia="Times New Roman" w:hAnsi="Times New Roman" w:cs="Times New Roman"/>
          <w:color w:val="000000"/>
          <w:sz w:val="28"/>
          <w:szCs w:val="28"/>
          <w:lang w:eastAsia="ru-RU"/>
        </w:rPr>
        <w:t xml:space="preserve">   «</w:t>
      </w:r>
      <w:proofErr w:type="gramStart"/>
      <w:r w:rsidR="00360426" w:rsidRPr="00F1498F">
        <w:rPr>
          <w:rFonts w:ascii="Times New Roman" w:eastAsia="Times New Roman" w:hAnsi="Times New Roman" w:cs="Times New Roman"/>
          <w:color w:val="000000"/>
          <w:sz w:val="28"/>
          <w:szCs w:val="28"/>
          <w:lang w:eastAsia="ru-RU"/>
        </w:rPr>
        <w:t>Об</w:t>
      </w:r>
      <w:proofErr w:type="gramEnd"/>
    </w:p>
    <w:p w:rsidR="00360426" w:rsidRPr="00F1498F" w:rsidRDefault="00360426"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утверждении Правил благоустройства</w:t>
      </w:r>
    </w:p>
    <w:p w:rsidR="00360426" w:rsidRPr="00F1498F" w:rsidRDefault="00F1498F"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террит</w:t>
      </w:r>
      <w:r w:rsidR="00360426" w:rsidRPr="00F1498F">
        <w:rPr>
          <w:rFonts w:ascii="Times New Roman" w:eastAsia="Times New Roman" w:hAnsi="Times New Roman" w:cs="Times New Roman"/>
          <w:color w:val="000000"/>
          <w:sz w:val="28"/>
          <w:szCs w:val="28"/>
          <w:lang w:eastAsia="ru-RU"/>
        </w:rPr>
        <w:t xml:space="preserve">ории Среднемуйского </w:t>
      </w:r>
    </w:p>
    <w:p w:rsidR="00360426" w:rsidRPr="00F1498F" w:rsidRDefault="00360426" w:rsidP="0036042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муниципального образования»</w:t>
      </w:r>
    </w:p>
    <w:p w:rsidR="00360426" w:rsidRPr="00F1498F" w:rsidRDefault="00360426" w:rsidP="00360426">
      <w:pPr>
        <w:shd w:val="clear" w:color="auto" w:fill="FFFFFF"/>
        <w:spacing w:after="200" w:line="240" w:lineRule="auto"/>
        <w:jc w:val="both"/>
        <w:rPr>
          <w:rFonts w:ascii="Times New Roman" w:eastAsia="Times New Roman" w:hAnsi="Times New Roman" w:cs="Times New Roman"/>
          <w:color w:val="000000"/>
          <w:sz w:val="28"/>
          <w:szCs w:val="28"/>
          <w:lang w:eastAsia="ru-RU"/>
        </w:rPr>
      </w:pPr>
    </w:p>
    <w:p w:rsidR="00360426" w:rsidRPr="00F1498F" w:rsidRDefault="00360426" w:rsidP="00360426">
      <w:pPr>
        <w:shd w:val="clear" w:color="auto" w:fill="FFFFFF"/>
        <w:spacing w:after="200" w:line="240" w:lineRule="auto"/>
        <w:ind w:firstLine="709"/>
        <w:jc w:val="both"/>
        <w:rPr>
          <w:rFonts w:ascii="Times New Roman" w:eastAsia="Times New Roman" w:hAnsi="Times New Roman" w:cs="Times New Roman"/>
          <w:color w:val="000000"/>
          <w:sz w:val="28"/>
          <w:szCs w:val="28"/>
          <w:lang w:eastAsia="ru-RU"/>
        </w:rPr>
      </w:pPr>
      <w:r w:rsidRPr="00F1498F">
        <w:rPr>
          <w:rFonts w:ascii="Times New Roman" w:eastAsia="Times New Roman" w:hAnsi="Times New Roman" w:cs="Times New Roman"/>
          <w:color w:val="000000"/>
          <w:sz w:val="28"/>
          <w:szCs w:val="28"/>
          <w:lang w:eastAsia="ru-RU"/>
        </w:rPr>
        <w:t>В соответствии с частью 10 статьи 35, статьей 45</w:t>
      </w:r>
      <w:r w:rsidRPr="00F1498F">
        <w:rPr>
          <w:rFonts w:ascii="Times New Roman" w:eastAsia="Times New Roman" w:hAnsi="Times New Roman" w:cs="Times New Roman"/>
          <w:color w:val="000000"/>
          <w:sz w:val="28"/>
          <w:szCs w:val="28"/>
          <w:vertAlign w:val="superscript"/>
          <w:lang w:eastAsia="ru-RU"/>
        </w:rPr>
        <w:t>1</w:t>
      </w:r>
      <w:r w:rsidRPr="00F1498F">
        <w:rPr>
          <w:rFonts w:ascii="Times New Roman" w:eastAsia="Times New Roman" w:hAnsi="Times New Roman" w:cs="Times New Roman"/>
          <w:color w:val="000000"/>
          <w:sz w:val="28"/>
          <w:szCs w:val="28"/>
          <w:lang w:eastAsia="ru-RU"/>
        </w:rPr>
        <w:t xml:space="preserve"> Федерального закона от 06.10.2003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F1498F">
        <w:rPr>
          <w:rFonts w:ascii="Times New Roman" w:eastAsia="Times New Roman" w:hAnsi="Times New Roman" w:cs="Times New Roman"/>
          <w:color w:val="000000"/>
          <w:sz w:val="28"/>
          <w:szCs w:val="28"/>
          <w:lang w:eastAsia="ru-RU"/>
        </w:rPr>
        <w:t>пр</w:t>
      </w:r>
      <w:proofErr w:type="spellEnd"/>
      <w:proofErr w:type="gramEnd"/>
      <w:r w:rsidRPr="00F1498F">
        <w:rPr>
          <w:rFonts w:ascii="Times New Roman" w:eastAsia="Times New Roman" w:hAnsi="Times New Roman" w:cs="Times New Roman"/>
          <w:color w:val="000000"/>
          <w:sz w:val="28"/>
          <w:szCs w:val="28"/>
          <w:lang w:eastAsia="ru-RU"/>
        </w:rPr>
        <w:t xml:space="preserve">, руководствуясь Уставом </w:t>
      </w:r>
      <w:bookmarkStart w:id="0" w:name="_Hlk101513356"/>
      <w:r w:rsidRPr="00F1498F">
        <w:rPr>
          <w:rFonts w:ascii="Times New Roman" w:eastAsia="Times New Roman" w:hAnsi="Times New Roman" w:cs="Times New Roman"/>
          <w:color w:val="000000"/>
          <w:sz w:val="28"/>
          <w:szCs w:val="28"/>
          <w:lang w:eastAsia="ru-RU"/>
        </w:rPr>
        <w:t>Среднемуйского муниципального образования,</w:t>
      </w:r>
      <w:bookmarkEnd w:id="0"/>
      <w:r w:rsidRPr="00F1498F">
        <w:rPr>
          <w:rFonts w:ascii="Times New Roman" w:eastAsia="Times New Roman" w:hAnsi="Times New Roman" w:cs="Times New Roman"/>
          <w:i/>
          <w:iCs/>
          <w:color w:val="000000"/>
          <w:sz w:val="28"/>
          <w:szCs w:val="28"/>
          <w:lang w:eastAsia="ru-RU"/>
        </w:rPr>
        <w:t xml:space="preserve">  </w:t>
      </w:r>
      <w:r w:rsidRPr="00F1498F">
        <w:rPr>
          <w:rFonts w:ascii="Times New Roman" w:eastAsia="Times New Roman" w:hAnsi="Times New Roman" w:cs="Times New Roman"/>
          <w:color w:val="000000"/>
          <w:sz w:val="28"/>
          <w:szCs w:val="28"/>
          <w:lang w:eastAsia="ru-RU"/>
        </w:rPr>
        <w:t>Дума Среднемуйского муниципального образования</w:t>
      </w:r>
    </w:p>
    <w:p w:rsidR="00360426" w:rsidRPr="00F1498F" w:rsidRDefault="00360426" w:rsidP="00360426">
      <w:pPr>
        <w:spacing w:before="240" w:after="0" w:line="360" w:lineRule="auto"/>
        <w:ind w:firstLine="709"/>
        <w:jc w:val="both"/>
        <w:rPr>
          <w:rFonts w:ascii="Times New Roman" w:eastAsia="Times New Roman" w:hAnsi="Times New Roman" w:cs="Times New Roman"/>
          <w:b/>
          <w:bCs/>
          <w:color w:val="000000"/>
          <w:sz w:val="28"/>
          <w:szCs w:val="28"/>
          <w:lang w:eastAsia="ru-RU"/>
        </w:rPr>
      </w:pPr>
      <w:r w:rsidRPr="00F1498F">
        <w:rPr>
          <w:rFonts w:ascii="Times New Roman" w:eastAsia="Times New Roman" w:hAnsi="Times New Roman" w:cs="Times New Roman"/>
          <w:b/>
          <w:bCs/>
          <w:color w:val="000000"/>
          <w:sz w:val="28"/>
          <w:szCs w:val="28"/>
          <w:lang w:eastAsia="ru-RU"/>
        </w:rPr>
        <w:t xml:space="preserve">                                              РЕШИЛА:</w:t>
      </w:r>
    </w:p>
    <w:p w:rsidR="00360426" w:rsidRPr="00F1498F" w:rsidRDefault="00360426" w:rsidP="00360426">
      <w:pPr>
        <w:spacing w:after="0" w:line="240" w:lineRule="auto"/>
        <w:jc w:val="both"/>
        <w:rPr>
          <w:rFonts w:ascii="Times New Roman" w:eastAsia="Times New Roman" w:hAnsi="Times New Roman" w:cs="Times New Roman"/>
          <w:bCs/>
          <w:color w:val="000000"/>
          <w:sz w:val="28"/>
          <w:szCs w:val="28"/>
          <w:lang w:eastAsia="ru-RU"/>
        </w:rPr>
      </w:pPr>
      <w:r w:rsidRPr="00F1498F">
        <w:rPr>
          <w:rFonts w:ascii="Times New Roman" w:eastAsia="Times New Roman" w:hAnsi="Times New Roman" w:cs="Times New Roman"/>
          <w:b/>
          <w:bCs/>
          <w:color w:val="000000"/>
          <w:sz w:val="28"/>
          <w:szCs w:val="28"/>
          <w:lang w:eastAsia="ru-RU"/>
        </w:rPr>
        <w:t xml:space="preserve">         </w:t>
      </w:r>
      <w:r w:rsidRPr="00F1498F">
        <w:rPr>
          <w:rFonts w:ascii="Times New Roman" w:eastAsia="Times New Roman" w:hAnsi="Times New Roman" w:cs="Times New Roman"/>
          <w:bCs/>
          <w:color w:val="000000"/>
          <w:sz w:val="28"/>
          <w:szCs w:val="28"/>
          <w:lang w:eastAsia="ru-RU"/>
        </w:rPr>
        <w:t xml:space="preserve">1.Внести следующие изменения в Правила благоустройства территории  Среднемуйского муниципального образования, утвержденные решением Думы Среднемуйского муниципального образования от  </w:t>
      </w:r>
      <w:r w:rsidR="00442EF4">
        <w:rPr>
          <w:rFonts w:ascii="Times New Roman" w:eastAsia="Times New Roman" w:hAnsi="Times New Roman" w:cs="Times New Roman"/>
          <w:bCs/>
          <w:color w:val="000000"/>
          <w:sz w:val="28"/>
          <w:szCs w:val="28"/>
          <w:lang w:eastAsia="ru-RU"/>
        </w:rPr>
        <w:t>09</w:t>
      </w:r>
      <w:r w:rsidRPr="00F1498F">
        <w:rPr>
          <w:rFonts w:ascii="Times New Roman" w:eastAsia="Times New Roman" w:hAnsi="Times New Roman" w:cs="Times New Roman"/>
          <w:bCs/>
          <w:color w:val="000000"/>
          <w:sz w:val="28"/>
          <w:szCs w:val="28"/>
          <w:lang w:eastAsia="ru-RU"/>
        </w:rPr>
        <w:t xml:space="preserve"> .12.2023г. № </w:t>
      </w:r>
      <w:r w:rsidR="00442EF4">
        <w:rPr>
          <w:rFonts w:ascii="Times New Roman" w:eastAsia="Times New Roman" w:hAnsi="Times New Roman" w:cs="Times New Roman"/>
          <w:bCs/>
          <w:color w:val="000000"/>
          <w:sz w:val="28"/>
          <w:szCs w:val="28"/>
          <w:lang w:eastAsia="ru-RU"/>
        </w:rPr>
        <w:t>2/5-ДП</w:t>
      </w:r>
      <w:r w:rsidRPr="00F1498F">
        <w:rPr>
          <w:rFonts w:ascii="Times New Roman" w:eastAsia="Times New Roman" w:hAnsi="Times New Roman" w:cs="Times New Roman"/>
          <w:bCs/>
          <w:color w:val="000000"/>
          <w:sz w:val="28"/>
          <w:szCs w:val="28"/>
          <w:lang w:eastAsia="ru-RU"/>
        </w:rPr>
        <w:t xml:space="preserve">    «Об утверждении Правил благоустройства территории Среднемуйского муниципального образования»:</w:t>
      </w:r>
    </w:p>
    <w:p w:rsidR="00360426" w:rsidRPr="00F1498F" w:rsidRDefault="00360426" w:rsidP="00360426">
      <w:pPr>
        <w:spacing w:after="0" w:line="240" w:lineRule="auto"/>
        <w:jc w:val="both"/>
        <w:rPr>
          <w:rFonts w:ascii="Times New Roman" w:eastAsia="Times New Roman" w:hAnsi="Times New Roman" w:cs="Times New Roman"/>
          <w:bCs/>
          <w:color w:val="000000"/>
          <w:sz w:val="28"/>
          <w:szCs w:val="28"/>
          <w:lang w:eastAsia="ru-RU"/>
        </w:rPr>
      </w:pPr>
      <w:r w:rsidRPr="00F1498F">
        <w:rPr>
          <w:rFonts w:ascii="Times New Roman" w:eastAsia="Times New Roman" w:hAnsi="Times New Roman" w:cs="Times New Roman"/>
          <w:bCs/>
          <w:color w:val="000000"/>
          <w:sz w:val="28"/>
          <w:szCs w:val="28"/>
          <w:lang w:eastAsia="ru-RU"/>
        </w:rPr>
        <w:t xml:space="preserve">          Пункт 4.14  Главы 4 дополнить абзацем следующего содержания:</w:t>
      </w:r>
    </w:p>
    <w:p w:rsidR="00360426" w:rsidRPr="00F1498F" w:rsidRDefault="00360426" w:rsidP="00360426">
      <w:pPr>
        <w:spacing w:after="0" w:line="240" w:lineRule="auto"/>
        <w:jc w:val="both"/>
        <w:rPr>
          <w:rFonts w:ascii="Times New Roman" w:eastAsia="Times New Roman" w:hAnsi="Times New Roman" w:cs="Times New Roman"/>
          <w:bCs/>
          <w:color w:val="000000"/>
          <w:sz w:val="28"/>
          <w:szCs w:val="28"/>
          <w:lang w:eastAsia="ru-RU"/>
        </w:rPr>
      </w:pPr>
      <w:r w:rsidRPr="00F1498F">
        <w:rPr>
          <w:rFonts w:ascii="Times New Roman" w:eastAsia="Times New Roman" w:hAnsi="Times New Roman" w:cs="Times New Roman"/>
          <w:bCs/>
          <w:color w:val="000000"/>
          <w:sz w:val="28"/>
          <w:szCs w:val="28"/>
          <w:lang w:eastAsia="ru-RU"/>
        </w:rPr>
        <w:t xml:space="preserve">« - запрещается использовать в качестве цветочных клумб и иных элементов благоустройства, </w:t>
      </w:r>
      <w:r w:rsidR="00442EF4">
        <w:rPr>
          <w:rFonts w:ascii="Times New Roman" w:eastAsia="Times New Roman" w:hAnsi="Times New Roman" w:cs="Times New Roman"/>
          <w:bCs/>
          <w:color w:val="000000"/>
          <w:sz w:val="28"/>
          <w:szCs w:val="28"/>
          <w:lang w:eastAsia="ru-RU"/>
        </w:rPr>
        <w:t>шины автомобильные отработанные</w:t>
      </w:r>
      <w:r w:rsidRPr="00F1498F">
        <w:rPr>
          <w:rFonts w:ascii="Times New Roman" w:eastAsia="Times New Roman" w:hAnsi="Times New Roman" w:cs="Times New Roman"/>
          <w:bCs/>
          <w:color w:val="000000"/>
          <w:sz w:val="28"/>
          <w:szCs w:val="28"/>
          <w:lang w:eastAsia="ru-RU"/>
        </w:rPr>
        <w:t>»</w:t>
      </w:r>
      <w:r w:rsidR="00442EF4">
        <w:rPr>
          <w:rFonts w:ascii="Times New Roman" w:eastAsia="Times New Roman" w:hAnsi="Times New Roman" w:cs="Times New Roman"/>
          <w:bCs/>
          <w:color w:val="000000"/>
          <w:sz w:val="28"/>
          <w:szCs w:val="28"/>
          <w:lang w:eastAsia="ru-RU"/>
        </w:rPr>
        <w:t>.</w:t>
      </w:r>
    </w:p>
    <w:p w:rsidR="00360426" w:rsidRPr="00F1498F" w:rsidRDefault="00360426" w:rsidP="00360426">
      <w:pPr>
        <w:spacing w:after="0" w:line="240" w:lineRule="auto"/>
        <w:jc w:val="both"/>
        <w:rPr>
          <w:rFonts w:ascii="Times New Roman" w:eastAsia="Times New Roman" w:hAnsi="Times New Roman" w:cs="Times New Roman"/>
          <w:bCs/>
          <w:color w:val="000000"/>
          <w:sz w:val="28"/>
          <w:szCs w:val="28"/>
          <w:lang w:eastAsia="ru-RU"/>
        </w:rPr>
      </w:pPr>
      <w:r w:rsidRPr="00F1498F">
        <w:rPr>
          <w:rFonts w:ascii="Times New Roman" w:eastAsia="Times New Roman" w:hAnsi="Times New Roman" w:cs="Times New Roman"/>
          <w:bCs/>
          <w:color w:val="000000"/>
          <w:sz w:val="28"/>
          <w:szCs w:val="28"/>
          <w:lang w:eastAsia="ru-RU"/>
        </w:rPr>
        <w:t xml:space="preserve">          Главу 18 дополнить пунктом 18.9 следующего содержания: «18.9 Сбор, накопление, хранение, транспортировка, утилизация, обезвреживание шин автомобильных  отработанных  производится  согласно требованиям,  утвержденным  Приказом  Министерства природных  ресурсов и экологии  РФ  от 11 июня  2021 г. № 399 « Об утверждении  требований при обращении  с группами однородных  отходов </w:t>
      </w:r>
      <w:r w:rsidRPr="00F1498F">
        <w:rPr>
          <w:rFonts w:ascii="Times New Roman" w:eastAsia="Times New Roman" w:hAnsi="Times New Roman" w:cs="Times New Roman"/>
          <w:bCs/>
          <w:color w:val="000000"/>
          <w:sz w:val="28"/>
          <w:szCs w:val="28"/>
          <w:lang w:val="en-US" w:eastAsia="ru-RU"/>
        </w:rPr>
        <w:t>I</w:t>
      </w:r>
      <w:r w:rsidRPr="00F1498F">
        <w:rPr>
          <w:rFonts w:ascii="Times New Roman" w:eastAsia="Times New Roman" w:hAnsi="Times New Roman" w:cs="Times New Roman"/>
          <w:bCs/>
          <w:color w:val="000000"/>
          <w:sz w:val="28"/>
          <w:szCs w:val="28"/>
          <w:lang w:eastAsia="ru-RU"/>
        </w:rPr>
        <w:t xml:space="preserve"> – </w:t>
      </w:r>
      <w:r w:rsidRPr="00F1498F">
        <w:rPr>
          <w:rFonts w:ascii="Times New Roman" w:eastAsia="Times New Roman" w:hAnsi="Times New Roman" w:cs="Times New Roman"/>
          <w:bCs/>
          <w:color w:val="000000"/>
          <w:sz w:val="28"/>
          <w:szCs w:val="28"/>
          <w:lang w:val="en-US" w:eastAsia="ru-RU"/>
        </w:rPr>
        <w:t>V</w:t>
      </w:r>
      <w:r w:rsidRPr="00F1498F">
        <w:rPr>
          <w:rFonts w:ascii="Times New Roman" w:eastAsia="Times New Roman" w:hAnsi="Times New Roman" w:cs="Times New Roman"/>
          <w:bCs/>
          <w:color w:val="000000"/>
          <w:sz w:val="28"/>
          <w:szCs w:val="28"/>
          <w:lang w:eastAsia="ru-RU"/>
        </w:rPr>
        <w:t xml:space="preserve"> </w:t>
      </w:r>
      <w:r w:rsidR="00B20682" w:rsidRPr="00F1498F">
        <w:rPr>
          <w:rFonts w:ascii="Times New Roman" w:eastAsia="Times New Roman" w:hAnsi="Times New Roman" w:cs="Times New Roman"/>
          <w:bCs/>
          <w:color w:val="000000"/>
          <w:sz w:val="28"/>
          <w:szCs w:val="28"/>
          <w:lang w:eastAsia="ru-RU"/>
        </w:rPr>
        <w:t>классов опасности».</w:t>
      </w:r>
    </w:p>
    <w:p w:rsidR="00360426" w:rsidRPr="00F1498F" w:rsidRDefault="00360426" w:rsidP="00360426">
      <w:pPr>
        <w:spacing w:after="0" w:line="240" w:lineRule="auto"/>
        <w:jc w:val="both"/>
        <w:rPr>
          <w:rFonts w:ascii="Times New Roman" w:eastAsia="Times New Roman" w:hAnsi="Times New Roman" w:cs="Times New Roman"/>
          <w:bCs/>
          <w:color w:val="000000"/>
          <w:sz w:val="28"/>
          <w:szCs w:val="28"/>
          <w:lang w:eastAsia="ru-RU"/>
        </w:rPr>
      </w:pPr>
      <w:r w:rsidRPr="00F1498F">
        <w:rPr>
          <w:rFonts w:ascii="Times New Roman" w:eastAsia="Times New Roman" w:hAnsi="Times New Roman" w:cs="Times New Roman"/>
          <w:bCs/>
          <w:color w:val="000000"/>
          <w:sz w:val="28"/>
          <w:szCs w:val="28"/>
          <w:lang w:eastAsia="ru-RU"/>
        </w:rPr>
        <w:lastRenderedPageBreak/>
        <w:t xml:space="preserve">          Дополнить </w:t>
      </w:r>
      <w:r w:rsidR="007A3B4D" w:rsidRPr="00F1498F">
        <w:rPr>
          <w:rFonts w:ascii="Times New Roman" w:eastAsia="Times New Roman" w:hAnsi="Times New Roman" w:cs="Times New Roman"/>
          <w:bCs/>
          <w:color w:val="000000"/>
          <w:sz w:val="28"/>
          <w:szCs w:val="28"/>
          <w:lang w:eastAsia="ru-RU"/>
        </w:rPr>
        <w:t xml:space="preserve">Главой 21: « Глава 21. Порядок </w:t>
      </w:r>
      <w:proofErr w:type="gramStart"/>
      <w:r w:rsidR="007A3B4D" w:rsidRPr="00F1498F">
        <w:rPr>
          <w:rFonts w:ascii="Times New Roman" w:eastAsia="Times New Roman" w:hAnsi="Times New Roman" w:cs="Times New Roman"/>
          <w:bCs/>
          <w:color w:val="000000"/>
          <w:sz w:val="28"/>
          <w:szCs w:val="28"/>
          <w:lang w:eastAsia="ru-RU"/>
        </w:rPr>
        <w:t>контроля за</w:t>
      </w:r>
      <w:proofErr w:type="gramEnd"/>
      <w:r w:rsidR="007A3B4D" w:rsidRPr="00F1498F">
        <w:rPr>
          <w:rFonts w:ascii="Times New Roman" w:eastAsia="Times New Roman" w:hAnsi="Times New Roman" w:cs="Times New Roman"/>
          <w:bCs/>
          <w:color w:val="000000"/>
          <w:sz w:val="28"/>
          <w:szCs w:val="28"/>
          <w:lang w:eastAsia="ru-RU"/>
        </w:rPr>
        <w:t xml:space="preserve"> соблюдением правил благоустройства».</w:t>
      </w:r>
    </w:p>
    <w:p w:rsidR="00360426" w:rsidRPr="00F1498F" w:rsidRDefault="00360426" w:rsidP="00360426">
      <w:pPr>
        <w:spacing w:after="0" w:line="240" w:lineRule="auto"/>
        <w:jc w:val="both"/>
        <w:rPr>
          <w:rFonts w:ascii="Times New Roman" w:eastAsia="Times New Roman" w:hAnsi="Times New Roman" w:cs="Times New Roman"/>
          <w:bCs/>
          <w:color w:val="000000"/>
          <w:sz w:val="28"/>
          <w:szCs w:val="28"/>
          <w:lang w:eastAsia="ru-RU"/>
        </w:rPr>
      </w:pPr>
      <w:r w:rsidRPr="00F1498F">
        <w:rPr>
          <w:rFonts w:ascii="Times New Roman" w:eastAsia="Times New Roman" w:hAnsi="Times New Roman" w:cs="Times New Roman"/>
          <w:bCs/>
          <w:color w:val="000000"/>
          <w:sz w:val="28"/>
          <w:szCs w:val="28"/>
          <w:lang w:eastAsia="ru-RU"/>
        </w:rPr>
        <w:t xml:space="preserve">          2.Исключить из п. 1.5. Главы 1 раздел 1 следующего содержания:</w:t>
      </w:r>
    </w:p>
    <w:p w:rsidR="00360426" w:rsidRPr="00F1498F" w:rsidRDefault="00360426" w:rsidP="00360426">
      <w:pPr>
        <w:spacing w:after="0" w:line="240" w:lineRule="auto"/>
        <w:jc w:val="both"/>
        <w:rPr>
          <w:rFonts w:ascii="Times New Roman" w:eastAsia="Times New Roman" w:hAnsi="Times New Roman" w:cs="Times New Roman"/>
          <w:bCs/>
          <w:color w:val="000000"/>
          <w:sz w:val="28"/>
          <w:szCs w:val="28"/>
          <w:lang w:eastAsia="ru-RU"/>
        </w:rPr>
      </w:pPr>
      <w:r w:rsidRPr="00F1498F">
        <w:rPr>
          <w:rFonts w:ascii="Times New Roman" w:eastAsia="Times New Roman" w:hAnsi="Times New Roman" w:cs="Times New Roman"/>
          <w:bCs/>
          <w:color w:val="000000"/>
          <w:sz w:val="28"/>
          <w:szCs w:val="28"/>
          <w:lang w:eastAsia="ru-RU"/>
        </w:rPr>
        <w:t>« с обращением с твердыми коммунальными отходами, а также радиоактивными, биологическими, ртутьсодержащими, медицинскими отх</w:t>
      </w:r>
      <w:r w:rsidR="00442EF4">
        <w:rPr>
          <w:rFonts w:ascii="Times New Roman" w:eastAsia="Times New Roman" w:hAnsi="Times New Roman" w:cs="Times New Roman"/>
          <w:bCs/>
          <w:color w:val="000000"/>
          <w:sz w:val="28"/>
          <w:szCs w:val="28"/>
          <w:lang w:eastAsia="ru-RU"/>
        </w:rPr>
        <w:t>одами черных и цветных металлов</w:t>
      </w:r>
      <w:r w:rsidRPr="00F1498F">
        <w:rPr>
          <w:rFonts w:ascii="Times New Roman" w:eastAsia="Times New Roman" w:hAnsi="Times New Roman" w:cs="Times New Roman"/>
          <w:bCs/>
          <w:color w:val="000000"/>
          <w:sz w:val="28"/>
          <w:szCs w:val="28"/>
          <w:lang w:eastAsia="ru-RU"/>
        </w:rPr>
        <w:t>»</w:t>
      </w:r>
      <w:r w:rsidR="00442EF4">
        <w:rPr>
          <w:rFonts w:ascii="Times New Roman" w:eastAsia="Times New Roman" w:hAnsi="Times New Roman" w:cs="Times New Roman"/>
          <w:bCs/>
          <w:color w:val="000000"/>
          <w:sz w:val="28"/>
          <w:szCs w:val="28"/>
          <w:lang w:eastAsia="ru-RU"/>
        </w:rPr>
        <w:t>.</w:t>
      </w:r>
    </w:p>
    <w:p w:rsidR="00B87CE0" w:rsidRPr="00F1498F" w:rsidRDefault="00B87CE0" w:rsidP="00360426">
      <w:pPr>
        <w:spacing w:after="0" w:line="240" w:lineRule="auto"/>
        <w:jc w:val="both"/>
        <w:rPr>
          <w:rFonts w:ascii="Times New Roman" w:eastAsia="Times New Roman" w:hAnsi="Times New Roman" w:cs="Times New Roman"/>
          <w:b/>
          <w:bCs/>
          <w:color w:val="000000"/>
          <w:sz w:val="28"/>
          <w:szCs w:val="28"/>
          <w:lang w:eastAsia="ru-RU"/>
        </w:rPr>
      </w:pPr>
      <w:r w:rsidRPr="00F1498F">
        <w:rPr>
          <w:rFonts w:ascii="Times New Roman" w:eastAsia="Times New Roman" w:hAnsi="Times New Roman" w:cs="Times New Roman"/>
          <w:bCs/>
          <w:color w:val="000000"/>
          <w:sz w:val="28"/>
          <w:szCs w:val="28"/>
          <w:lang w:eastAsia="ru-RU"/>
        </w:rPr>
        <w:t xml:space="preserve">         3. Нумерацию пунктов привести в соответствие с порядковыми номерами раздела</w:t>
      </w:r>
      <w:r w:rsidR="00442EF4">
        <w:rPr>
          <w:rFonts w:ascii="Times New Roman" w:eastAsia="Times New Roman" w:hAnsi="Times New Roman" w:cs="Times New Roman"/>
          <w:bCs/>
          <w:color w:val="000000"/>
          <w:sz w:val="28"/>
          <w:szCs w:val="28"/>
          <w:lang w:eastAsia="ru-RU"/>
        </w:rPr>
        <w:t xml:space="preserve"> </w:t>
      </w:r>
      <w:r w:rsidRPr="00F1498F">
        <w:rPr>
          <w:rFonts w:ascii="Times New Roman" w:eastAsia="Times New Roman" w:hAnsi="Times New Roman" w:cs="Times New Roman"/>
          <w:bCs/>
          <w:color w:val="000000"/>
          <w:sz w:val="28"/>
          <w:szCs w:val="28"/>
          <w:lang w:eastAsia="ru-RU"/>
        </w:rPr>
        <w:t>1 п.1.5.</w:t>
      </w:r>
    </w:p>
    <w:p w:rsidR="00360426" w:rsidRPr="00F1498F" w:rsidRDefault="00B87CE0" w:rsidP="00360426">
      <w:pPr>
        <w:spacing w:after="0" w:line="240" w:lineRule="auto"/>
        <w:ind w:firstLine="567"/>
        <w:jc w:val="both"/>
        <w:rPr>
          <w:rFonts w:ascii="Times New Roman" w:eastAsia="Times New Roman" w:hAnsi="Times New Roman" w:cs="Times New Roman"/>
          <w:bCs/>
          <w:color w:val="000000"/>
          <w:sz w:val="28"/>
          <w:szCs w:val="28"/>
        </w:rPr>
      </w:pPr>
      <w:r w:rsidRPr="00F1498F">
        <w:rPr>
          <w:rFonts w:ascii="Times New Roman" w:eastAsia="Times New Roman" w:hAnsi="Times New Roman" w:cs="Times New Roman"/>
          <w:bCs/>
          <w:color w:val="000000"/>
          <w:sz w:val="28"/>
          <w:szCs w:val="28"/>
        </w:rPr>
        <w:t>4</w:t>
      </w:r>
      <w:r w:rsidR="00360426" w:rsidRPr="00F1498F">
        <w:rPr>
          <w:rFonts w:ascii="Times New Roman" w:eastAsia="Times New Roman" w:hAnsi="Times New Roman" w:cs="Times New Roman"/>
          <w:bCs/>
          <w:color w:val="000000"/>
          <w:sz w:val="28"/>
          <w:szCs w:val="28"/>
        </w:rPr>
        <w:t>.Опубликовать настоящее решение в информационном бюллетене «</w:t>
      </w:r>
      <w:proofErr w:type="spellStart"/>
      <w:r w:rsidR="00360426" w:rsidRPr="00F1498F">
        <w:rPr>
          <w:rFonts w:ascii="Times New Roman" w:eastAsia="Times New Roman" w:hAnsi="Times New Roman" w:cs="Times New Roman"/>
          <w:bCs/>
          <w:color w:val="000000"/>
          <w:sz w:val="28"/>
          <w:szCs w:val="28"/>
        </w:rPr>
        <w:t>Среднемуйский</w:t>
      </w:r>
      <w:proofErr w:type="spellEnd"/>
      <w:r w:rsidR="00360426" w:rsidRPr="00F1498F">
        <w:rPr>
          <w:rFonts w:ascii="Times New Roman" w:eastAsia="Times New Roman" w:hAnsi="Times New Roman" w:cs="Times New Roman"/>
          <w:bCs/>
          <w:color w:val="000000"/>
          <w:sz w:val="28"/>
          <w:szCs w:val="28"/>
        </w:rPr>
        <w:t xml:space="preserve"> Вестник» и разместить </w:t>
      </w:r>
      <w:bookmarkStart w:id="1" w:name="_Hlk67578940"/>
      <w:bookmarkStart w:id="2" w:name="_Hlk20309729"/>
      <w:r w:rsidR="00360426" w:rsidRPr="00F1498F">
        <w:rPr>
          <w:rFonts w:ascii="Times New Roman" w:eastAsia="Times New Roman" w:hAnsi="Times New Roman" w:cs="Times New Roman"/>
          <w:color w:val="000000"/>
          <w:sz w:val="28"/>
          <w:szCs w:val="28"/>
          <w:lang w:eastAsia="ru-RU"/>
        </w:rPr>
        <w:t>на официальном сайте в информационно-телекоммуникационной сети «Интернет</w:t>
      </w:r>
      <w:bookmarkStart w:id="3" w:name="_Hlk15472517"/>
      <w:bookmarkEnd w:id="1"/>
      <w:bookmarkEnd w:id="2"/>
      <w:r w:rsidR="00360426" w:rsidRPr="00F1498F">
        <w:rPr>
          <w:rFonts w:ascii="Times New Roman" w:eastAsia="Times New Roman" w:hAnsi="Times New Roman" w:cs="Times New Roman"/>
          <w:color w:val="000000"/>
          <w:sz w:val="28"/>
          <w:szCs w:val="28"/>
          <w:lang w:eastAsia="ru-RU"/>
        </w:rPr>
        <w:t xml:space="preserve">» по адресу </w:t>
      </w:r>
      <w:bookmarkEnd w:id="3"/>
      <w:r w:rsidR="00360426" w:rsidRPr="00F1498F">
        <w:rPr>
          <w:rFonts w:ascii="Times New Roman" w:eastAsia="Times New Roman" w:hAnsi="Times New Roman" w:cs="Times New Roman"/>
          <w:color w:val="000000"/>
          <w:sz w:val="28"/>
          <w:szCs w:val="28"/>
          <w:lang w:val="en-US" w:eastAsia="ru-RU"/>
        </w:rPr>
        <w:t>http</w:t>
      </w:r>
      <w:r w:rsidR="00360426" w:rsidRPr="00F1498F">
        <w:rPr>
          <w:rFonts w:ascii="Times New Roman" w:eastAsia="Times New Roman" w:hAnsi="Times New Roman" w:cs="Times New Roman"/>
          <w:color w:val="000000"/>
          <w:sz w:val="28"/>
          <w:szCs w:val="28"/>
          <w:lang w:eastAsia="ru-RU"/>
        </w:rPr>
        <w:t>://</w:t>
      </w:r>
      <w:proofErr w:type="spellStart"/>
      <w:r w:rsidR="00360426" w:rsidRPr="00F1498F">
        <w:rPr>
          <w:rFonts w:ascii="Times New Roman" w:eastAsia="Times New Roman" w:hAnsi="Times New Roman" w:cs="Times New Roman"/>
          <w:color w:val="000000"/>
          <w:sz w:val="28"/>
          <w:szCs w:val="28"/>
          <w:lang w:eastAsia="ru-RU"/>
        </w:rPr>
        <w:t>среднемуйское.рф</w:t>
      </w:r>
      <w:proofErr w:type="spellEnd"/>
      <w:r w:rsidR="00360426" w:rsidRPr="00F1498F">
        <w:rPr>
          <w:rFonts w:ascii="Times New Roman" w:eastAsia="Times New Roman" w:hAnsi="Times New Roman" w:cs="Times New Roman"/>
          <w:color w:val="000000"/>
          <w:sz w:val="28"/>
          <w:szCs w:val="28"/>
          <w:lang w:eastAsia="ru-RU"/>
        </w:rPr>
        <w:t>.</w:t>
      </w:r>
    </w:p>
    <w:p w:rsidR="00360426" w:rsidRPr="00F1498F" w:rsidRDefault="00B87CE0" w:rsidP="00B87CE0">
      <w:pPr>
        <w:pStyle w:val="11"/>
        <w:spacing w:before="0" w:beforeAutospacing="0" w:after="0" w:afterAutospacing="0"/>
        <w:jc w:val="both"/>
        <w:rPr>
          <w:sz w:val="28"/>
          <w:szCs w:val="28"/>
        </w:rPr>
      </w:pPr>
      <w:r w:rsidRPr="00F1498F">
        <w:rPr>
          <w:bCs/>
          <w:color w:val="000000"/>
          <w:sz w:val="28"/>
          <w:szCs w:val="28"/>
        </w:rPr>
        <w:t xml:space="preserve">          5</w:t>
      </w:r>
      <w:r w:rsidR="00360426" w:rsidRPr="00F1498F">
        <w:rPr>
          <w:bCs/>
          <w:color w:val="000000"/>
          <w:sz w:val="28"/>
          <w:szCs w:val="28"/>
        </w:rPr>
        <w:t>. Настоящее решение вступает в силу после дня его официального опубликования.</w:t>
      </w:r>
    </w:p>
    <w:p w:rsidR="00360426" w:rsidRPr="00F1498F" w:rsidRDefault="00360426" w:rsidP="00360426">
      <w:pPr>
        <w:pStyle w:val="11"/>
        <w:spacing w:before="0" w:beforeAutospacing="0" w:after="0" w:afterAutospacing="0"/>
        <w:jc w:val="both"/>
        <w:rPr>
          <w:sz w:val="28"/>
          <w:szCs w:val="28"/>
        </w:rPr>
      </w:pPr>
    </w:p>
    <w:p w:rsidR="00360426" w:rsidRPr="00F1498F" w:rsidRDefault="00360426" w:rsidP="00360426">
      <w:pPr>
        <w:pStyle w:val="11"/>
        <w:spacing w:before="0" w:beforeAutospacing="0" w:after="0" w:afterAutospacing="0"/>
        <w:jc w:val="both"/>
        <w:rPr>
          <w:sz w:val="28"/>
          <w:szCs w:val="28"/>
        </w:rPr>
      </w:pPr>
    </w:p>
    <w:p w:rsidR="00360426" w:rsidRPr="00F1498F" w:rsidRDefault="00360426" w:rsidP="00360426">
      <w:pPr>
        <w:pStyle w:val="11"/>
        <w:spacing w:before="0" w:beforeAutospacing="0" w:after="0" w:afterAutospacing="0"/>
        <w:jc w:val="both"/>
        <w:rPr>
          <w:sz w:val="28"/>
          <w:szCs w:val="28"/>
        </w:rPr>
      </w:pPr>
    </w:p>
    <w:p w:rsidR="003E2C08" w:rsidRPr="00F1498F" w:rsidRDefault="003E2C08" w:rsidP="00360426">
      <w:pPr>
        <w:pStyle w:val="11"/>
        <w:spacing w:before="0" w:beforeAutospacing="0" w:after="0" w:afterAutospacing="0"/>
        <w:jc w:val="both"/>
        <w:rPr>
          <w:sz w:val="28"/>
          <w:szCs w:val="28"/>
        </w:rPr>
      </w:pPr>
    </w:p>
    <w:p w:rsidR="003E2C08" w:rsidRPr="00F1498F" w:rsidRDefault="003E2C08" w:rsidP="00360426">
      <w:pPr>
        <w:pStyle w:val="11"/>
        <w:spacing w:before="0" w:beforeAutospacing="0" w:after="0" w:afterAutospacing="0"/>
        <w:jc w:val="both"/>
        <w:rPr>
          <w:sz w:val="28"/>
          <w:szCs w:val="28"/>
        </w:rPr>
      </w:pPr>
    </w:p>
    <w:p w:rsidR="00360426" w:rsidRPr="00F1498F" w:rsidRDefault="00360426" w:rsidP="00360426">
      <w:pPr>
        <w:pStyle w:val="11"/>
        <w:spacing w:before="0" w:beforeAutospacing="0" w:after="0" w:afterAutospacing="0"/>
        <w:jc w:val="both"/>
        <w:rPr>
          <w:sz w:val="28"/>
          <w:szCs w:val="28"/>
        </w:rPr>
      </w:pPr>
    </w:p>
    <w:p w:rsidR="00360426" w:rsidRPr="00F1498F" w:rsidRDefault="00360426" w:rsidP="00360426">
      <w:pPr>
        <w:pStyle w:val="11"/>
        <w:spacing w:before="0" w:beforeAutospacing="0" w:after="0" w:afterAutospacing="0"/>
        <w:jc w:val="both"/>
        <w:rPr>
          <w:sz w:val="28"/>
          <w:szCs w:val="28"/>
        </w:rPr>
      </w:pPr>
    </w:p>
    <w:p w:rsidR="00360426" w:rsidRPr="00F1498F" w:rsidRDefault="00360426" w:rsidP="00360426">
      <w:pPr>
        <w:pStyle w:val="11"/>
        <w:spacing w:before="0" w:beforeAutospacing="0" w:after="0" w:afterAutospacing="0"/>
        <w:jc w:val="both"/>
        <w:rPr>
          <w:sz w:val="28"/>
          <w:szCs w:val="28"/>
        </w:rPr>
      </w:pPr>
    </w:p>
    <w:tbl>
      <w:tblPr>
        <w:tblW w:w="0" w:type="auto"/>
        <w:tblLook w:val="04A0"/>
      </w:tblPr>
      <w:tblGrid>
        <w:gridCol w:w="4390"/>
        <w:gridCol w:w="4955"/>
      </w:tblGrid>
      <w:tr w:rsidR="00360426" w:rsidRPr="00F1498F" w:rsidTr="00360426">
        <w:tc>
          <w:tcPr>
            <w:tcW w:w="4390" w:type="dxa"/>
            <w:hideMark/>
          </w:tcPr>
          <w:p w:rsidR="00360426" w:rsidRPr="00F1498F" w:rsidRDefault="00360426">
            <w:pPr>
              <w:suppressAutoHyphens/>
              <w:autoSpaceDE w:val="0"/>
              <w:autoSpaceDN w:val="0"/>
              <w:adjustRightInd w:val="0"/>
              <w:spacing w:after="0" w:line="240" w:lineRule="auto"/>
              <w:contextualSpacing/>
              <w:rPr>
                <w:rFonts w:ascii="Times New Roman" w:eastAsia="Calibri" w:hAnsi="Times New Roman" w:cs="Times New Roman"/>
                <w:kern w:val="2"/>
                <w:sz w:val="28"/>
                <w:szCs w:val="28"/>
                <w:lang w:eastAsia="ru-RU"/>
              </w:rPr>
            </w:pPr>
            <w:r w:rsidRPr="00F1498F">
              <w:rPr>
                <w:rFonts w:ascii="Times New Roman" w:eastAsia="Calibri" w:hAnsi="Times New Roman" w:cs="Times New Roman"/>
                <w:kern w:val="2"/>
                <w:sz w:val="28"/>
                <w:szCs w:val="28"/>
                <w:lang w:eastAsia="ru-RU"/>
              </w:rPr>
              <w:t>Председатель Думы,</w:t>
            </w:r>
          </w:p>
          <w:p w:rsidR="00360426" w:rsidRPr="00F1498F" w:rsidRDefault="00360426">
            <w:pPr>
              <w:suppressAutoHyphens/>
              <w:autoSpaceDE w:val="0"/>
              <w:autoSpaceDN w:val="0"/>
              <w:adjustRightInd w:val="0"/>
              <w:spacing w:after="0" w:line="240" w:lineRule="auto"/>
              <w:contextualSpacing/>
              <w:rPr>
                <w:rFonts w:ascii="Times New Roman" w:eastAsia="Calibri" w:hAnsi="Times New Roman" w:cs="Times New Roman"/>
                <w:kern w:val="2"/>
                <w:sz w:val="28"/>
                <w:szCs w:val="28"/>
                <w:lang w:eastAsia="ru-RU"/>
              </w:rPr>
            </w:pPr>
            <w:r w:rsidRPr="00F1498F">
              <w:rPr>
                <w:rFonts w:ascii="Times New Roman" w:eastAsia="Calibri" w:hAnsi="Times New Roman" w:cs="Times New Roman"/>
                <w:kern w:val="2"/>
                <w:sz w:val="28"/>
                <w:szCs w:val="28"/>
                <w:lang w:eastAsia="ru-RU"/>
              </w:rPr>
              <w:t xml:space="preserve">Глава Среднемуйского муниципального образования                         </w:t>
            </w:r>
          </w:p>
        </w:tc>
        <w:tc>
          <w:tcPr>
            <w:tcW w:w="4955" w:type="dxa"/>
          </w:tcPr>
          <w:p w:rsidR="00360426" w:rsidRPr="00F1498F" w:rsidRDefault="00360426">
            <w:pPr>
              <w:suppressAutoHyphens/>
              <w:autoSpaceDE w:val="0"/>
              <w:autoSpaceDN w:val="0"/>
              <w:adjustRightInd w:val="0"/>
              <w:spacing w:after="0" w:line="240" w:lineRule="auto"/>
              <w:contextualSpacing/>
              <w:jc w:val="right"/>
              <w:rPr>
                <w:rFonts w:ascii="Times New Roman" w:eastAsia="Calibri" w:hAnsi="Times New Roman" w:cs="Times New Roman"/>
                <w:kern w:val="2"/>
                <w:sz w:val="28"/>
                <w:szCs w:val="28"/>
                <w:lang w:eastAsia="ru-RU"/>
              </w:rPr>
            </w:pPr>
          </w:p>
          <w:p w:rsidR="00360426" w:rsidRPr="00F1498F" w:rsidRDefault="00360426">
            <w:pPr>
              <w:suppressAutoHyphens/>
              <w:autoSpaceDE w:val="0"/>
              <w:autoSpaceDN w:val="0"/>
              <w:adjustRightInd w:val="0"/>
              <w:spacing w:after="0" w:line="240" w:lineRule="auto"/>
              <w:contextualSpacing/>
              <w:jc w:val="right"/>
              <w:rPr>
                <w:rFonts w:ascii="Times New Roman" w:eastAsia="Calibri" w:hAnsi="Times New Roman" w:cs="Times New Roman"/>
                <w:kern w:val="2"/>
                <w:sz w:val="28"/>
                <w:szCs w:val="28"/>
                <w:lang w:eastAsia="ru-RU"/>
              </w:rPr>
            </w:pPr>
          </w:p>
          <w:p w:rsidR="00360426" w:rsidRPr="00F1498F" w:rsidRDefault="00360426">
            <w:pPr>
              <w:suppressAutoHyphens/>
              <w:autoSpaceDE w:val="0"/>
              <w:autoSpaceDN w:val="0"/>
              <w:adjustRightInd w:val="0"/>
              <w:spacing w:after="0" w:line="240" w:lineRule="auto"/>
              <w:contextualSpacing/>
              <w:jc w:val="right"/>
              <w:rPr>
                <w:rFonts w:ascii="Times New Roman" w:eastAsia="Calibri" w:hAnsi="Times New Roman" w:cs="Times New Roman"/>
                <w:kern w:val="2"/>
                <w:sz w:val="28"/>
                <w:szCs w:val="28"/>
                <w:lang w:eastAsia="ru-RU"/>
              </w:rPr>
            </w:pPr>
            <w:r w:rsidRPr="00F1498F">
              <w:rPr>
                <w:rFonts w:ascii="Times New Roman" w:eastAsia="Calibri" w:hAnsi="Times New Roman" w:cs="Times New Roman"/>
                <w:kern w:val="2"/>
                <w:sz w:val="28"/>
                <w:szCs w:val="28"/>
                <w:lang w:eastAsia="ru-RU"/>
              </w:rPr>
              <w:t>Л.В. Макурина</w:t>
            </w:r>
          </w:p>
        </w:tc>
      </w:tr>
    </w:tbl>
    <w:p w:rsidR="00360426" w:rsidRPr="00F1498F" w:rsidRDefault="00360426" w:rsidP="00360426">
      <w:pPr>
        <w:pStyle w:val="11"/>
        <w:spacing w:before="0" w:beforeAutospacing="0" w:after="0" w:afterAutospacing="0"/>
        <w:ind w:firstLine="709"/>
        <w:jc w:val="both"/>
        <w:rPr>
          <w:sz w:val="28"/>
          <w:szCs w:val="28"/>
        </w:rPr>
      </w:pPr>
    </w:p>
    <w:p w:rsidR="00360426" w:rsidRPr="00F1498F" w:rsidRDefault="00360426" w:rsidP="00360426">
      <w:pPr>
        <w:spacing w:after="0"/>
        <w:rPr>
          <w:rFonts w:ascii="Times New Roman" w:eastAsia="Times New Roman" w:hAnsi="Times New Roman" w:cs="Times New Roman"/>
          <w:sz w:val="28"/>
          <w:szCs w:val="28"/>
          <w:lang w:eastAsia="ru-RU"/>
        </w:rPr>
      </w:pPr>
    </w:p>
    <w:p w:rsidR="00C6325F" w:rsidRPr="00F1498F" w:rsidRDefault="00C6325F"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360426" w:rsidRPr="00F1498F" w:rsidRDefault="00360426" w:rsidP="00E55BA4">
      <w:pPr>
        <w:spacing w:after="0"/>
        <w:rPr>
          <w:rFonts w:ascii="Times New Roman" w:eastAsia="Times New Roman" w:hAnsi="Times New Roman" w:cs="Times New Roman"/>
          <w:sz w:val="28"/>
          <w:szCs w:val="28"/>
          <w:lang w:eastAsia="ru-RU"/>
        </w:rPr>
      </w:pPr>
    </w:p>
    <w:p w:rsidR="008D1756" w:rsidRDefault="008D1756" w:rsidP="00E55BA4">
      <w:pPr>
        <w:spacing w:after="0"/>
        <w:rPr>
          <w:rFonts w:ascii="Times New Roman" w:eastAsia="Times New Roman" w:hAnsi="Times New Roman" w:cs="Times New Roman"/>
          <w:sz w:val="28"/>
          <w:szCs w:val="28"/>
          <w:lang w:eastAsia="ru-RU"/>
        </w:rPr>
      </w:pPr>
    </w:p>
    <w:p w:rsidR="008D1756" w:rsidRDefault="008D1756" w:rsidP="00E55BA4">
      <w:pPr>
        <w:spacing w:after="0"/>
        <w:rPr>
          <w:rFonts w:ascii="Times New Roman" w:eastAsia="Times New Roman" w:hAnsi="Times New Roman" w:cs="Times New Roman"/>
          <w:sz w:val="28"/>
          <w:szCs w:val="28"/>
          <w:lang w:eastAsia="ru-RU"/>
        </w:rPr>
      </w:pPr>
    </w:p>
    <w:p w:rsidR="008D1756" w:rsidRDefault="008D1756" w:rsidP="00E55BA4">
      <w:pPr>
        <w:spacing w:after="0"/>
        <w:rPr>
          <w:rFonts w:ascii="Times New Roman" w:eastAsia="Times New Roman" w:hAnsi="Times New Roman" w:cs="Times New Roman"/>
          <w:sz w:val="28"/>
          <w:szCs w:val="28"/>
          <w:lang w:eastAsia="ru-RU"/>
        </w:rPr>
      </w:pPr>
    </w:p>
    <w:p w:rsidR="008D1756" w:rsidRDefault="008D1756" w:rsidP="00E55BA4">
      <w:pPr>
        <w:spacing w:after="0"/>
        <w:rPr>
          <w:rFonts w:ascii="Times New Roman" w:eastAsia="Times New Roman" w:hAnsi="Times New Roman" w:cs="Times New Roman"/>
          <w:sz w:val="28"/>
          <w:szCs w:val="28"/>
          <w:lang w:eastAsia="ru-RU"/>
        </w:rPr>
      </w:pPr>
    </w:p>
    <w:p w:rsidR="008D1756" w:rsidRPr="001D7438" w:rsidRDefault="008D1756" w:rsidP="00E55BA4">
      <w:pPr>
        <w:spacing w:after="0"/>
        <w:rPr>
          <w:rFonts w:ascii="Times New Roman" w:eastAsia="Times New Roman" w:hAnsi="Times New Roman" w:cs="Times New Roman"/>
          <w:sz w:val="28"/>
          <w:szCs w:val="28"/>
          <w:lang w:eastAsia="ru-RU"/>
        </w:rPr>
      </w:pPr>
    </w:p>
    <w:p w:rsidR="0022438A" w:rsidRDefault="0022438A" w:rsidP="00545FBF">
      <w:pPr>
        <w:pStyle w:val="11"/>
        <w:spacing w:before="0" w:beforeAutospacing="0" w:after="0" w:afterAutospacing="0"/>
        <w:ind w:firstLine="709"/>
        <w:jc w:val="both"/>
        <w:rPr>
          <w:sz w:val="28"/>
          <w:szCs w:val="28"/>
        </w:rPr>
      </w:pPr>
    </w:p>
    <w:p w:rsidR="008D1756" w:rsidRDefault="008D1756" w:rsidP="00545FBF">
      <w:pPr>
        <w:pStyle w:val="11"/>
        <w:spacing w:before="0" w:beforeAutospacing="0" w:after="0" w:afterAutospacing="0"/>
        <w:ind w:firstLine="709"/>
        <w:jc w:val="both"/>
        <w:rPr>
          <w:sz w:val="28"/>
          <w:szCs w:val="28"/>
        </w:rPr>
      </w:pPr>
    </w:p>
    <w:p w:rsidR="008D1756" w:rsidRDefault="008D1756" w:rsidP="00545FBF">
      <w:pPr>
        <w:pStyle w:val="11"/>
        <w:spacing w:before="0" w:beforeAutospacing="0" w:after="0" w:afterAutospacing="0"/>
        <w:ind w:firstLine="709"/>
        <w:jc w:val="both"/>
        <w:rPr>
          <w:sz w:val="28"/>
          <w:szCs w:val="28"/>
        </w:rPr>
      </w:pPr>
      <w:r>
        <w:rPr>
          <w:sz w:val="28"/>
          <w:szCs w:val="28"/>
        </w:rPr>
        <w:t xml:space="preserve">                                                         УТВЕРЖДЕНЫ</w:t>
      </w:r>
      <w:r w:rsidR="003D7ACF">
        <w:rPr>
          <w:sz w:val="28"/>
          <w:szCs w:val="28"/>
        </w:rPr>
        <w:t>:</w:t>
      </w:r>
    </w:p>
    <w:p w:rsidR="008D1756" w:rsidRDefault="008D1756" w:rsidP="00545FBF">
      <w:pPr>
        <w:pStyle w:val="11"/>
        <w:spacing w:before="0" w:beforeAutospacing="0" w:after="0" w:afterAutospacing="0"/>
        <w:ind w:firstLine="709"/>
        <w:jc w:val="both"/>
        <w:rPr>
          <w:sz w:val="28"/>
          <w:szCs w:val="28"/>
        </w:rPr>
      </w:pPr>
      <w:r>
        <w:rPr>
          <w:sz w:val="28"/>
          <w:szCs w:val="28"/>
        </w:rPr>
        <w:t xml:space="preserve">                          </w:t>
      </w:r>
      <w:r w:rsidR="003D7ACF">
        <w:rPr>
          <w:sz w:val="28"/>
          <w:szCs w:val="28"/>
        </w:rPr>
        <w:t xml:space="preserve">                            </w:t>
      </w:r>
      <w:r w:rsidR="0085334E">
        <w:rPr>
          <w:sz w:val="28"/>
          <w:szCs w:val="28"/>
        </w:rPr>
        <w:t>р</w:t>
      </w:r>
      <w:r>
        <w:rPr>
          <w:sz w:val="28"/>
          <w:szCs w:val="28"/>
        </w:rPr>
        <w:t>ешением Думы Среднемуйского</w:t>
      </w:r>
    </w:p>
    <w:p w:rsidR="008D1756" w:rsidRDefault="008D1756" w:rsidP="003D7ACF">
      <w:pPr>
        <w:pStyle w:val="11"/>
        <w:spacing w:before="0" w:beforeAutospacing="0" w:after="0" w:afterAutospacing="0"/>
        <w:jc w:val="both"/>
        <w:rPr>
          <w:sz w:val="28"/>
          <w:szCs w:val="28"/>
        </w:rPr>
      </w:pPr>
      <w:r>
        <w:rPr>
          <w:sz w:val="28"/>
          <w:szCs w:val="28"/>
        </w:rPr>
        <w:t xml:space="preserve">                          </w:t>
      </w:r>
      <w:r w:rsidR="0085334E">
        <w:rPr>
          <w:sz w:val="28"/>
          <w:szCs w:val="28"/>
        </w:rPr>
        <w:t xml:space="preserve">                              </w:t>
      </w:r>
      <w:r w:rsidR="003D7ACF">
        <w:rPr>
          <w:sz w:val="28"/>
          <w:szCs w:val="28"/>
        </w:rPr>
        <w:t xml:space="preserve">       </w:t>
      </w:r>
      <w:r w:rsidR="0085334E">
        <w:rPr>
          <w:sz w:val="28"/>
          <w:szCs w:val="28"/>
        </w:rPr>
        <w:t>м</w:t>
      </w:r>
      <w:r>
        <w:rPr>
          <w:sz w:val="28"/>
          <w:szCs w:val="28"/>
        </w:rPr>
        <w:t>униципального образования</w:t>
      </w:r>
      <w:r w:rsidR="003D7ACF">
        <w:rPr>
          <w:sz w:val="28"/>
          <w:szCs w:val="28"/>
        </w:rPr>
        <w:t xml:space="preserve">  </w:t>
      </w:r>
    </w:p>
    <w:p w:rsidR="008D1756" w:rsidRDefault="008D1756" w:rsidP="00545FBF">
      <w:pPr>
        <w:pStyle w:val="11"/>
        <w:spacing w:before="0" w:beforeAutospacing="0" w:after="0" w:afterAutospacing="0"/>
        <w:ind w:firstLine="709"/>
        <w:jc w:val="both"/>
        <w:rPr>
          <w:sz w:val="28"/>
          <w:szCs w:val="28"/>
        </w:rPr>
      </w:pPr>
      <w:r>
        <w:rPr>
          <w:sz w:val="28"/>
          <w:szCs w:val="28"/>
        </w:rPr>
        <w:t xml:space="preserve">                          </w:t>
      </w:r>
      <w:r w:rsidR="003D7ACF">
        <w:rPr>
          <w:sz w:val="28"/>
          <w:szCs w:val="28"/>
        </w:rPr>
        <w:t xml:space="preserve">                            </w:t>
      </w:r>
      <w:r w:rsidR="0085334E">
        <w:rPr>
          <w:sz w:val="28"/>
          <w:szCs w:val="28"/>
        </w:rPr>
        <w:t>о</w:t>
      </w:r>
      <w:r>
        <w:rPr>
          <w:sz w:val="28"/>
          <w:szCs w:val="28"/>
        </w:rPr>
        <w:t>т «</w:t>
      </w:r>
      <w:r w:rsidR="00B20682">
        <w:rPr>
          <w:sz w:val="28"/>
          <w:szCs w:val="28"/>
        </w:rPr>
        <w:t>27</w:t>
      </w:r>
      <w:r>
        <w:rPr>
          <w:sz w:val="28"/>
          <w:szCs w:val="28"/>
        </w:rPr>
        <w:t xml:space="preserve">» </w:t>
      </w:r>
      <w:r w:rsidR="00B20682">
        <w:rPr>
          <w:sz w:val="28"/>
          <w:szCs w:val="28"/>
        </w:rPr>
        <w:t>ноября 2023</w:t>
      </w:r>
      <w:r>
        <w:rPr>
          <w:sz w:val="28"/>
          <w:szCs w:val="28"/>
        </w:rPr>
        <w:t>года</w:t>
      </w:r>
      <w:r w:rsidR="003D7ACF">
        <w:rPr>
          <w:sz w:val="28"/>
          <w:szCs w:val="28"/>
        </w:rPr>
        <w:t xml:space="preserve"> №</w:t>
      </w:r>
      <w:r w:rsidR="00B20682">
        <w:rPr>
          <w:sz w:val="28"/>
          <w:szCs w:val="28"/>
        </w:rPr>
        <w:t xml:space="preserve"> 11/2 </w:t>
      </w:r>
      <w:r w:rsidR="003D7ACF">
        <w:rPr>
          <w:sz w:val="28"/>
          <w:szCs w:val="28"/>
        </w:rPr>
        <w:t>-ДП</w:t>
      </w:r>
    </w:p>
    <w:p w:rsidR="008D1756" w:rsidRDefault="003D7ACF" w:rsidP="00B20682">
      <w:pPr>
        <w:pStyle w:val="11"/>
        <w:spacing w:before="0" w:beforeAutospacing="0" w:after="0" w:afterAutospacing="0"/>
        <w:ind w:firstLine="709"/>
        <w:jc w:val="both"/>
        <w:rPr>
          <w:sz w:val="28"/>
          <w:szCs w:val="28"/>
        </w:rPr>
      </w:pPr>
      <w:r>
        <w:rPr>
          <w:sz w:val="28"/>
          <w:szCs w:val="28"/>
        </w:rPr>
        <w:t xml:space="preserve">                                                      </w:t>
      </w:r>
    </w:p>
    <w:p w:rsidR="008D1756" w:rsidRDefault="008D1756" w:rsidP="00545FBF">
      <w:pPr>
        <w:pStyle w:val="11"/>
        <w:spacing w:before="0" w:beforeAutospacing="0" w:after="0" w:afterAutospacing="0"/>
        <w:ind w:firstLine="709"/>
        <w:jc w:val="both"/>
        <w:rPr>
          <w:sz w:val="28"/>
          <w:szCs w:val="28"/>
        </w:rPr>
      </w:pPr>
    </w:p>
    <w:p w:rsidR="006B159C" w:rsidRPr="005E71F9" w:rsidRDefault="005E71F9" w:rsidP="005E71F9">
      <w:pPr>
        <w:pStyle w:val="ab"/>
        <w:jc w:val="center"/>
        <w:rPr>
          <w:rFonts w:ascii="Times New Roman" w:hAnsi="Times New Roman" w:cs="Times New Roman"/>
          <w:b/>
          <w:bCs/>
          <w:sz w:val="28"/>
          <w:szCs w:val="28"/>
          <w:lang w:eastAsia="ru-RU"/>
        </w:rPr>
      </w:pPr>
      <w:r w:rsidRPr="005E71F9">
        <w:rPr>
          <w:rFonts w:ascii="Times New Roman" w:hAnsi="Times New Roman" w:cs="Times New Roman"/>
          <w:b/>
          <w:bCs/>
          <w:sz w:val="28"/>
          <w:szCs w:val="28"/>
          <w:lang w:eastAsia="ru-RU"/>
        </w:rPr>
        <w:t>ПРАВИЛА БЛАГОУСТРОЙСТВА ТЕРРИТОРИИ</w:t>
      </w:r>
    </w:p>
    <w:p w:rsidR="006B159C" w:rsidRPr="005E71F9" w:rsidRDefault="005E71F9" w:rsidP="005E71F9">
      <w:pPr>
        <w:pStyle w:val="ab"/>
        <w:jc w:val="center"/>
        <w:rPr>
          <w:rFonts w:ascii="Times New Roman" w:hAnsi="Times New Roman" w:cs="Times New Roman"/>
          <w:b/>
          <w:bCs/>
          <w:sz w:val="28"/>
          <w:szCs w:val="28"/>
          <w:lang w:eastAsia="ru-RU"/>
        </w:rPr>
      </w:pPr>
      <w:bookmarkStart w:id="4" w:name="_Hlk101512676"/>
      <w:r w:rsidRPr="005E71F9">
        <w:rPr>
          <w:rFonts w:ascii="Times New Roman" w:hAnsi="Times New Roman" w:cs="Times New Roman"/>
          <w:b/>
          <w:bCs/>
          <w:sz w:val="28"/>
          <w:szCs w:val="28"/>
          <w:lang w:eastAsia="ru-RU"/>
        </w:rPr>
        <w:t>СРЕДНЕМУЙСКОГО МУНИЦИПАЛЬНОГО ОБРАЗОВАНИЯ</w:t>
      </w:r>
    </w:p>
    <w:bookmarkEnd w:id="4"/>
    <w:p w:rsidR="006B159C" w:rsidRPr="005E71F9" w:rsidRDefault="006B159C" w:rsidP="005E71F9">
      <w:pPr>
        <w:pStyle w:val="ab"/>
        <w:jc w:val="center"/>
        <w:rPr>
          <w:rFonts w:ascii="Times New Roman" w:hAnsi="Times New Roman" w:cs="Times New Roman"/>
          <w:b/>
          <w:bCs/>
          <w:sz w:val="28"/>
          <w:szCs w:val="28"/>
          <w:lang w:eastAsia="ru-RU"/>
        </w:rPr>
      </w:pPr>
    </w:p>
    <w:p w:rsidR="006B159C" w:rsidRPr="00085B72" w:rsidRDefault="006B159C" w:rsidP="005E71F9">
      <w:pPr>
        <w:spacing w:after="0" w:line="240" w:lineRule="auto"/>
        <w:ind w:firstLine="567"/>
        <w:jc w:val="center"/>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5" w:name="1"/>
      <w:bookmarkEnd w:id="5"/>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ar-SA"/>
        </w:rPr>
        <w:t xml:space="preserve">1.1. Правила благоустройства территории </w:t>
      </w:r>
      <w:r w:rsidR="005E71F9" w:rsidRPr="005E71F9">
        <w:rPr>
          <w:rFonts w:ascii="Times New Roman" w:eastAsia="Times New Roman" w:hAnsi="Times New Roman" w:cs="Times New Roman"/>
          <w:color w:val="000000"/>
          <w:sz w:val="28"/>
          <w:szCs w:val="28"/>
          <w:lang w:eastAsia="ru-RU"/>
        </w:rPr>
        <w:t>Среднемуйского муниципального образования</w:t>
      </w:r>
      <w:r w:rsidR="005E71F9">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color w:val="000000"/>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085B72">
        <w:rPr>
          <w:rFonts w:ascii="Times New Roman" w:eastAsia="Times New Roman" w:hAnsi="Times New Roman" w:cs="Times New Roman"/>
          <w:color w:val="000000"/>
          <w:sz w:val="28"/>
          <w:szCs w:val="28"/>
          <w:lang w:eastAsia="ar-SA"/>
        </w:rPr>
        <w:t>пр</w:t>
      </w:r>
      <w:proofErr w:type="spellEnd"/>
      <w:r w:rsidRPr="00085B72">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bCs/>
          <w:color w:val="000000"/>
          <w:sz w:val="28"/>
          <w:szCs w:val="28"/>
          <w:lang w:eastAsia="ar-SA"/>
        </w:rPr>
      </w:pPr>
      <w:r w:rsidRPr="00085B72">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 xml:space="preserve">1.3. </w:t>
      </w:r>
      <w:bookmarkStart w:id="6" w:name="3"/>
      <w:bookmarkEnd w:id="6"/>
      <w:r w:rsidRPr="00085B72">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33114" w:rsidRPr="003D0ED8" w:rsidRDefault="006B159C" w:rsidP="003D0ED8">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85B72">
        <w:rPr>
          <w:rFonts w:ascii="Times New Roman" w:eastAsia="Times New Roman" w:hAnsi="Times New Roman" w:cs="Times New Roman"/>
          <w:color w:val="000000"/>
          <w:sz w:val="28"/>
          <w:szCs w:val="28"/>
          <w:lang w:eastAsia="ru-RU"/>
        </w:rPr>
        <w:t>границы</w:t>
      </w:r>
      <w:proofErr w:type="gramEnd"/>
      <w:r w:rsidRPr="00085B72">
        <w:rPr>
          <w:rFonts w:ascii="Times New Roman" w:eastAsia="Times New Roman" w:hAnsi="Times New Roman" w:cs="Times New Roman"/>
          <w:color w:val="000000"/>
          <w:sz w:val="28"/>
          <w:szCs w:val="28"/>
          <w:lang w:eastAsia="ru-RU"/>
        </w:rPr>
        <w:t xml:space="preserve"> которой определены Правилами в соответствии с порядком, установленным Законом </w:t>
      </w:r>
      <w:r w:rsidR="00233114" w:rsidRPr="00233114">
        <w:rPr>
          <w:rFonts w:ascii="Times New Roman" w:eastAsia="Times New Roman" w:hAnsi="Times New Roman" w:cs="Times New Roman"/>
          <w:sz w:val="24"/>
          <w:szCs w:val="24"/>
          <w:lang w:eastAsia="ru-RU"/>
        </w:rPr>
        <w:t xml:space="preserve"> Иркутской области </w:t>
      </w:r>
      <w:r w:rsidR="00233114" w:rsidRPr="003D0ED8">
        <w:rPr>
          <w:rFonts w:ascii="Times New Roman" w:eastAsia="Times New Roman" w:hAnsi="Times New Roman" w:cs="Times New Roman"/>
          <w:color w:val="000000"/>
          <w:sz w:val="28"/>
          <w:szCs w:val="28"/>
          <w:lang w:eastAsia="ar-SA"/>
        </w:rPr>
        <w:t>от 12.12.2018 № 119-ОЗ «</w:t>
      </w:r>
      <w:r w:rsidR="00233114" w:rsidRPr="00233114">
        <w:rPr>
          <w:rFonts w:ascii="Times New Roman" w:eastAsia="Times New Roman" w:hAnsi="Times New Roman" w:cs="Times New Roman"/>
          <w:color w:val="000000"/>
          <w:sz w:val="28"/>
          <w:szCs w:val="28"/>
          <w:lang w:eastAsia="ar-SA"/>
        </w:rPr>
        <w:t>О порядке определения органами местного самоуправления муниципальных образований Иркутской области границ прилегающих территорий</w:t>
      </w:r>
      <w:r w:rsidR="00233114" w:rsidRPr="003D0ED8">
        <w:rPr>
          <w:rFonts w:ascii="Times New Roman" w:eastAsia="Times New Roman" w:hAnsi="Times New Roman" w:cs="Times New Roman"/>
          <w:color w:val="000000"/>
          <w:sz w:val="28"/>
          <w:szCs w:val="28"/>
          <w:lang w:eastAsia="ar-SA"/>
        </w:rPr>
        <w:t>»;</w:t>
      </w:r>
    </w:p>
    <w:p w:rsidR="006B159C" w:rsidRPr="00085B72" w:rsidRDefault="006B159C" w:rsidP="003D0ED8">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lastRenderedPageBreak/>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085B72">
        <w:rPr>
          <w:rFonts w:ascii="Times New Roman" w:eastAsia="Times New Roman" w:hAnsi="Times New Roman" w:cs="Times New Roman"/>
          <w:color w:val="000000"/>
          <w:sz w:val="28"/>
          <w:szCs w:val="28"/>
          <w:lang w:eastAsia="ru-RU"/>
        </w:rPr>
        <w:t xml:space="preserve"> части благоустройства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уполномоченный орган – Администрация поселения;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6B159C" w:rsidRPr="00085B72" w:rsidRDefault="00C64B78"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6B159C" w:rsidRPr="00085B72">
        <w:rPr>
          <w:rFonts w:ascii="Times New Roman" w:eastAsia="Times New Roman" w:hAnsi="Times New Roman" w:cs="Times New Roman"/>
          <w:color w:val="000000"/>
          <w:sz w:val="28"/>
          <w:szCs w:val="28"/>
          <w:lang w:eastAsia="ru-RU"/>
        </w:rPr>
        <w:t>)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B159C" w:rsidRPr="00085B72" w:rsidRDefault="00C64B78"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B159C" w:rsidRPr="00085B72">
        <w:rPr>
          <w:rFonts w:ascii="Times New Roman" w:eastAsia="Times New Roman" w:hAnsi="Times New Roman" w:cs="Times New Roman"/>
          <w:color w:val="000000"/>
          <w:sz w:val="28"/>
          <w:szCs w:val="28"/>
          <w:lang w:eastAsia="ru-RU"/>
        </w:rPr>
        <w:t xml:space="preserve">) с использованием, охраной, защитой, воспроизводством лесов населенных пунктов и лесов особо охраняемых природных территорий;  </w:t>
      </w:r>
    </w:p>
    <w:p w:rsidR="006B159C" w:rsidRPr="00085B72" w:rsidRDefault="00C64B78"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6B159C" w:rsidRPr="00085B72">
        <w:rPr>
          <w:rFonts w:ascii="Times New Roman" w:eastAsia="Times New Roman" w:hAnsi="Times New Roman" w:cs="Times New Roman"/>
          <w:color w:val="000000"/>
          <w:sz w:val="28"/>
          <w:szCs w:val="28"/>
          <w:lang w:eastAsia="ru-RU"/>
        </w:rPr>
        <w:t>) с размещением и эксплуатацией объектов наружной рекламы и информации.</w:t>
      </w:r>
    </w:p>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7" w:name="_Hlk5026116"/>
      <w:r w:rsidRPr="00085B72">
        <w:rPr>
          <w:rFonts w:ascii="Times New Roman" w:eastAsia="Times New Roman" w:hAnsi="Times New Roman" w:cs="Times New Roman"/>
          <w:b/>
          <w:bCs/>
          <w:color w:val="000000"/>
          <w:sz w:val="28"/>
          <w:szCs w:val="28"/>
          <w:lang w:eastAsia="ru-RU"/>
        </w:rPr>
        <w:t xml:space="preserve">поселения </w:t>
      </w:r>
      <w:bookmarkEnd w:id="7"/>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участие в разработке проекта, обсуждение решений с архитекторами, проектировщиками и другими профильными специалистами;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2.3. Информирование осуществляется: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на официальном сайте Администрации </w:t>
      </w:r>
      <w:r w:rsidR="005E71F9" w:rsidRPr="005E71F9">
        <w:rPr>
          <w:rFonts w:ascii="Times New Roman" w:eastAsia="Times New Roman" w:hAnsi="Times New Roman" w:cs="Times New Roman"/>
          <w:color w:val="000000"/>
          <w:sz w:val="28"/>
          <w:szCs w:val="28"/>
          <w:lang w:eastAsia="ru-RU"/>
        </w:rPr>
        <w:t>Среднемуйского муниципального образования</w:t>
      </w:r>
      <w:r w:rsidRPr="00085B7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по адресу:</w:t>
      </w:r>
      <w:r w:rsidR="005E71F9" w:rsidRPr="004A2CAF">
        <w:rPr>
          <w:rFonts w:ascii="Times New Roman" w:eastAsia="Times New Roman" w:hAnsi="Times New Roman" w:cs="Times New Roman"/>
          <w:color w:val="000000"/>
          <w:sz w:val="28"/>
          <w:szCs w:val="28"/>
          <w:lang w:eastAsia="ru-RU"/>
        </w:rPr>
        <w:t xml:space="preserve"> </w:t>
      </w:r>
      <w:r w:rsidR="005E71F9" w:rsidRPr="000954EF">
        <w:rPr>
          <w:rFonts w:ascii="Times New Roman" w:eastAsia="Times New Roman" w:hAnsi="Times New Roman" w:cs="Times New Roman"/>
          <w:color w:val="000000"/>
          <w:sz w:val="28"/>
          <w:szCs w:val="28"/>
          <w:lang w:val="en-US" w:eastAsia="ru-RU"/>
        </w:rPr>
        <w:t>http</w:t>
      </w:r>
      <w:r w:rsidR="005E71F9" w:rsidRPr="000954EF">
        <w:rPr>
          <w:rFonts w:ascii="Times New Roman" w:eastAsia="Times New Roman" w:hAnsi="Times New Roman" w:cs="Times New Roman"/>
          <w:color w:val="000000"/>
          <w:sz w:val="28"/>
          <w:szCs w:val="28"/>
          <w:lang w:eastAsia="ru-RU"/>
        </w:rPr>
        <w:t>://</w:t>
      </w:r>
      <w:proofErr w:type="spellStart"/>
      <w:r w:rsidR="005E71F9" w:rsidRPr="000954EF">
        <w:rPr>
          <w:rFonts w:ascii="Times New Roman" w:eastAsia="Times New Roman" w:hAnsi="Times New Roman" w:cs="Times New Roman"/>
          <w:color w:val="000000"/>
          <w:sz w:val="28"/>
          <w:szCs w:val="28"/>
          <w:lang w:eastAsia="ru-RU"/>
        </w:rPr>
        <w:t>среднемуйское</w:t>
      </w:r>
      <w:proofErr w:type="gramStart"/>
      <w:r w:rsidR="005E71F9" w:rsidRPr="000954EF">
        <w:rPr>
          <w:rFonts w:ascii="Times New Roman" w:eastAsia="Times New Roman" w:hAnsi="Times New Roman" w:cs="Times New Roman"/>
          <w:color w:val="000000"/>
          <w:sz w:val="28"/>
          <w:szCs w:val="28"/>
          <w:lang w:eastAsia="ru-RU"/>
        </w:rPr>
        <w:t>.р</w:t>
      </w:r>
      <w:proofErr w:type="gramEnd"/>
      <w:r w:rsidR="005E71F9" w:rsidRPr="000954EF">
        <w:rPr>
          <w:rFonts w:ascii="Times New Roman" w:eastAsia="Times New Roman" w:hAnsi="Times New Roman" w:cs="Times New Roman"/>
          <w:color w:val="000000"/>
          <w:sz w:val="28"/>
          <w:szCs w:val="28"/>
          <w:lang w:eastAsia="ru-RU"/>
        </w:rPr>
        <w:t>ф</w:t>
      </w:r>
      <w:proofErr w:type="spellEnd"/>
      <w:r w:rsidR="005E71F9">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средствах массовой информации;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85B72">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085B72">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социальных сетях;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на собраниях граждан.</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2.6. Механизмы общественного участия: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иных формах.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bookmarkStart w:id="8" w:name="_Hlk11160493"/>
      <w:r w:rsidRPr="00085B72">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w:t>
      </w:r>
      <w:r w:rsidR="004E054E">
        <w:rPr>
          <w:rFonts w:ascii="Times New Roman" w:eastAsia="Times New Roman" w:hAnsi="Times New Roman" w:cs="Times New Roman"/>
          <w:b/>
          <w:color w:val="000000"/>
          <w:sz w:val="28"/>
          <w:szCs w:val="28"/>
          <w:lang w:eastAsia="ru-RU"/>
        </w:rPr>
        <w:t xml:space="preserve"> прилегающих </w:t>
      </w:r>
      <w:r w:rsidRPr="00085B72">
        <w:rPr>
          <w:rFonts w:ascii="Times New Roman" w:eastAsia="Times New Roman" w:hAnsi="Times New Roman" w:cs="Times New Roman"/>
          <w:b/>
          <w:color w:val="000000"/>
          <w:sz w:val="28"/>
          <w:szCs w:val="28"/>
          <w:lang w:eastAsia="ru-RU"/>
        </w:rPr>
        <w:t xml:space="preserve"> </w:t>
      </w:r>
      <w:r w:rsidR="004E054E">
        <w:rPr>
          <w:rFonts w:ascii="Times New Roman" w:eastAsia="Times New Roman" w:hAnsi="Times New Roman" w:cs="Times New Roman"/>
          <w:b/>
          <w:color w:val="000000"/>
          <w:sz w:val="28"/>
          <w:szCs w:val="28"/>
          <w:lang w:eastAsia="ru-RU"/>
        </w:rPr>
        <w:t>территорий</w:t>
      </w:r>
      <w:r w:rsidRPr="00085B72">
        <w:rPr>
          <w:rFonts w:ascii="Times New Roman" w:eastAsia="Times New Roman" w:hAnsi="Times New Roman" w:cs="Times New Roman"/>
          <w:b/>
          <w:color w:val="000000"/>
          <w:sz w:val="28"/>
          <w:szCs w:val="28"/>
          <w:lang w:eastAsia="ru-RU"/>
        </w:rPr>
        <w:t xml:space="preserve"> </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3.1. </w:t>
      </w:r>
      <w:r w:rsidR="009506A9">
        <w:rPr>
          <w:rFonts w:ascii="Times New Roman" w:eastAsia="Times New Roman" w:hAnsi="Times New Roman" w:cs="Times New Roman"/>
          <w:color w:val="000000"/>
          <w:sz w:val="28"/>
          <w:szCs w:val="28"/>
          <w:lang w:eastAsia="ru-RU"/>
        </w:rPr>
        <w:t>Г</w:t>
      </w:r>
      <w:r w:rsidRPr="00085B72">
        <w:rPr>
          <w:rFonts w:ascii="Times New Roman" w:eastAsia="Times New Roman" w:hAnsi="Times New Roman" w:cs="Times New Roman"/>
          <w:color w:val="000000"/>
          <w:sz w:val="28"/>
          <w:szCs w:val="28"/>
          <w:lang w:eastAsia="ru-RU"/>
        </w:rPr>
        <w:t>раниц</w:t>
      </w:r>
      <w:r w:rsidR="009506A9">
        <w:rPr>
          <w:rFonts w:ascii="Times New Roman" w:eastAsia="Times New Roman" w:hAnsi="Times New Roman" w:cs="Times New Roman"/>
          <w:color w:val="000000"/>
          <w:sz w:val="28"/>
          <w:szCs w:val="28"/>
          <w:lang w:eastAsia="ru-RU"/>
        </w:rPr>
        <w:t>ы</w:t>
      </w:r>
      <w:r w:rsidRPr="00085B72">
        <w:rPr>
          <w:rFonts w:ascii="Times New Roman" w:eastAsia="Times New Roman" w:hAnsi="Times New Roman" w:cs="Times New Roman"/>
          <w:color w:val="000000"/>
          <w:sz w:val="28"/>
          <w:szCs w:val="28"/>
          <w:lang w:eastAsia="ru-RU"/>
        </w:rPr>
        <w:t xml:space="preserve"> прилегающей территории</w:t>
      </w:r>
      <w:r w:rsidR="009506A9">
        <w:rPr>
          <w:rFonts w:ascii="Times New Roman" w:eastAsia="Times New Roman" w:hAnsi="Times New Roman" w:cs="Times New Roman"/>
          <w:color w:val="000000"/>
          <w:sz w:val="28"/>
          <w:szCs w:val="28"/>
          <w:lang w:eastAsia="ru-RU"/>
        </w:rPr>
        <w:t xml:space="preserve">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Границы прилегающей территории определяются с учетом следующих ограничений и условий: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lastRenderedPageBreak/>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9506A9">
        <w:rPr>
          <w:rFonts w:ascii="Times New Roman" w:eastAsia="Times New Roman" w:hAnsi="Times New Roman" w:cs="Times New Roman"/>
          <w:color w:val="000000"/>
          <w:sz w:val="28"/>
          <w:szCs w:val="28"/>
          <w:lang w:eastAsia="ru-RU"/>
        </w:rPr>
        <w:t>вкрапливания</w:t>
      </w:r>
      <w:proofErr w:type="spellEnd"/>
      <w:r w:rsidRPr="009506A9">
        <w:rPr>
          <w:rFonts w:ascii="Times New Roman" w:eastAsia="Times New Roman" w:hAnsi="Times New Roman" w:cs="Times New Roman"/>
          <w:color w:val="000000"/>
          <w:sz w:val="28"/>
          <w:szCs w:val="28"/>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C24CBA" w:rsidRPr="00C24CBA" w:rsidRDefault="006B159C"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3.2. </w:t>
      </w:r>
      <w:r w:rsidR="00C24CBA" w:rsidRPr="00C24CBA">
        <w:rPr>
          <w:rFonts w:ascii="Times New Roman" w:eastAsia="Times New Roman" w:hAnsi="Times New Roman" w:cs="Times New Roman"/>
          <w:bCs/>
          <w:color w:val="000000"/>
          <w:sz w:val="28"/>
          <w:szCs w:val="28"/>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1) пешеходные коммуникации, в том числе тротуары, аллеи, дорожки, тропинки; </w:t>
      </w:r>
    </w:p>
    <w:p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w:t>
      </w:r>
      <w:r w:rsidRPr="00C24CBA">
        <w:rPr>
          <w:rFonts w:ascii="Times New Roman" w:eastAsia="Times New Roman" w:hAnsi="Times New Roman" w:cs="Times New Roman"/>
          <w:bCs/>
          <w:color w:val="000000"/>
          <w:sz w:val="28"/>
          <w:szCs w:val="28"/>
          <w:lang w:eastAsia="ru-RU"/>
        </w:rPr>
        <w:lastRenderedPageBreak/>
        <w:t xml:space="preserve">обязанностью правообладателя в соответствии с законодательством Российской Федерации. </w:t>
      </w:r>
    </w:p>
    <w:p w:rsidR="006B159C" w:rsidRPr="00085B72" w:rsidRDefault="006B159C" w:rsidP="00C24CBA">
      <w:pPr>
        <w:spacing w:after="0" w:line="240" w:lineRule="auto"/>
        <w:ind w:firstLine="567"/>
        <w:jc w:val="both"/>
        <w:rPr>
          <w:rFonts w:ascii="Times New Roman" w:eastAsia="Times New Roman" w:hAnsi="Times New Roman" w:cs="Times New Roman"/>
          <w:color w:val="000000"/>
          <w:sz w:val="28"/>
          <w:szCs w:val="28"/>
          <w:lang w:eastAsia="ru-RU"/>
        </w:rPr>
      </w:pPr>
      <w:r w:rsidRPr="00C24CBA">
        <w:rPr>
          <w:rFonts w:ascii="Times New Roman" w:eastAsia="Times New Roman" w:hAnsi="Times New Roman" w:cs="Times New Roman"/>
          <w:bCs/>
          <w:color w:val="000000"/>
          <w:sz w:val="28"/>
          <w:szCs w:val="28"/>
          <w:lang w:eastAsia="ru-RU"/>
        </w:rPr>
        <w:t>Границы территории, прилегающей к зданиям, строениям, сооружениям, не имеющим ограждающих устройств</w:t>
      </w:r>
      <w:r w:rsidRPr="00085B72">
        <w:rPr>
          <w:rFonts w:ascii="Times New Roman" w:eastAsia="Times New Roman" w:hAnsi="Times New Roman" w:cs="Times New Roman"/>
          <w:color w:val="000000"/>
          <w:sz w:val="28"/>
          <w:szCs w:val="28"/>
          <w:lang w:eastAsia="ru-RU"/>
        </w:rPr>
        <w:t>, определяются по периметру от фактических границ указанных зданий, строений, сооружений.</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C24CBA" w:rsidRPr="00C24CBA"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3.5. </w:t>
      </w:r>
      <w:bookmarkStart w:id="9" w:name="sub_55"/>
      <w:r w:rsidR="00C24CBA" w:rsidRPr="00C24CBA">
        <w:rPr>
          <w:rFonts w:ascii="Times New Roman" w:eastAsia="Times New Roman" w:hAnsi="Times New Roman" w:cs="Times New Roman"/>
          <w:color w:val="000000"/>
          <w:sz w:val="28"/>
          <w:szCs w:val="28"/>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6B159C" w:rsidRPr="00085B72"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color w:val="000000"/>
          <w:sz w:val="28"/>
          <w:szCs w:val="28"/>
          <w:lang w:eastAsia="ru-RU"/>
        </w:rPr>
        <w:t xml:space="preserve">. </w:t>
      </w:r>
      <w:bookmarkStart w:id="10" w:name="sub_56"/>
      <w:bookmarkEnd w:id="9"/>
      <w:r w:rsidRPr="00085B72">
        <w:rPr>
          <w:rFonts w:ascii="Times New Roman" w:eastAsia="Times New Roman" w:hAnsi="Times New Roman" w:cs="Times New Roman"/>
          <w:color w:val="000000"/>
          <w:sz w:val="28"/>
          <w:szCs w:val="28"/>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085B72">
        <w:rPr>
          <w:rFonts w:ascii="Times New Roman" w:eastAsia="Times New Roman" w:hAnsi="Times New Roman" w:cs="Times New Roman"/>
          <w:color w:val="000000"/>
          <w:sz w:val="28"/>
          <w:szCs w:val="28"/>
          <w:vertAlign w:val="superscript"/>
          <w:lang w:eastAsia="ru-RU"/>
        </w:rPr>
        <w:footnoteReference w:id="1"/>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жилых зон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территории общего пользования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производственных зон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остановочных площадках общественного транспорта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При этом запрещается смет мусора на проезжую часть дороги;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прочих территориях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2) для сгруппированных на одной территории двух и более нестационарных объектов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для территорий розничных мини-рынков, рынков, ярмарок,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для индивидуальных жилых домов, не имеющих ограждающих устройств,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индивидуальных жилых домов, а при наличии ограждения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земельных участков, на которых расположены многоквартирные дома;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для нежилых зданий, не имеющих ограждающих устройств, - </w:t>
      </w:r>
      <w:r w:rsidRPr="00085B72">
        <w:rPr>
          <w:rFonts w:ascii="Times New Roman" w:eastAsia="Times New Roman" w:hAnsi="Times New Roman" w:cs="Times New Roman"/>
          <w:i/>
          <w:iCs/>
          <w:color w:val="000000"/>
          <w:sz w:val="28"/>
          <w:szCs w:val="28"/>
          <w:lang w:eastAsia="ru-RU"/>
        </w:rPr>
        <w:t xml:space="preserve">10 метров </w:t>
      </w:r>
      <w:r w:rsidRPr="00085B72">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для нежилых зданий (комплекса зданий), имеющих ограждение,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для автостоянок,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- 10 метров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 для промышленных предприятий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 для строительных площадок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 для гаражно-строительных кооперативов, садоводческих и огороднических некоммерческих товариществ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sidRPr="00085B72">
        <w:rPr>
          <w:rFonts w:ascii="Times New Roman" w:eastAsia="Times New Roman" w:hAnsi="Times New Roman" w:cs="Times New Roman"/>
          <w:color w:val="000000"/>
          <w:sz w:val="28"/>
          <w:szCs w:val="28"/>
          <w:lang w:eastAsia="ru-RU"/>
        </w:rPr>
        <w:t>автогазозаправочных</w:t>
      </w:r>
      <w:proofErr w:type="spellEnd"/>
      <w:r w:rsidRPr="00085B72">
        <w:rPr>
          <w:rFonts w:ascii="Times New Roman" w:eastAsia="Times New Roman" w:hAnsi="Times New Roman" w:cs="Times New Roman"/>
          <w:color w:val="000000"/>
          <w:sz w:val="28"/>
          <w:szCs w:val="28"/>
          <w:lang w:eastAsia="ru-RU"/>
        </w:rPr>
        <w:t xml:space="preserve"> станций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и подъезды к объектам;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для территорий, прилегающих к рекламным конструкциям, - </w:t>
      </w:r>
      <w:r w:rsidRPr="00085B72">
        <w:rPr>
          <w:rFonts w:ascii="Times New Roman" w:eastAsia="Times New Roman" w:hAnsi="Times New Roman" w:cs="Times New Roman"/>
          <w:i/>
          <w:iCs/>
          <w:color w:val="000000"/>
          <w:sz w:val="28"/>
          <w:szCs w:val="28"/>
          <w:lang w:eastAsia="ru-RU"/>
        </w:rPr>
        <w:t>2 метра</w:t>
      </w:r>
      <w:r w:rsidRPr="00085B72">
        <w:rPr>
          <w:rFonts w:ascii="Times New Roman" w:eastAsia="Times New Roman" w:hAnsi="Times New Roman" w:cs="Times New Roman"/>
          <w:color w:val="000000"/>
          <w:sz w:val="28"/>
          <w:szCs w:val="28"/>
          <w:lang w:eastAsia="ru-RU"/>
        </w:rPr>
        <w:t xml:space="preserve"> по периметру от границ основания рекламной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 для общеобразовательных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 для дошкольных 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8</w:t>
      </w:r>
      <w:r w:rsidRPr="00085B72">
        <w:rPr>
          <w:rFonts w:ascii="Times New Roman" w:eastAsia="Times New Roman" w:hAnsi="Times New Roman" w:cs="Times New Roman"/>
          <w:color w:val="000000"/>
          <w:sz w:val="28"/>
          <w:szCs w:val="28"/>
          <w:lang w:eastAsia="ru-RU"/>
        </w:rPr>
        <w:t>. Карты – схемы подлежат систематизации и поддержанию в актуальном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Карты – схемы систематизируются по территориальной принадлежности к одному населенному пункту, входящему в состав поселения.</w:t>
      </w:r>
    </w:p>
    <w:bookmarkEnd w:id="10"/>
    <w:p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Во избежание засорения водосточной сети запрещается сброс смёта и бытового мусора в водосточные коллекторы.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sidRPr="00085B72">
        <w:rPr>
          <w:rFonts w:ascii="Times New Roman" w:eastAsia="Times New Roman" w:hAnsi="Times New Roman" w:cs="Times New Roman"/>
          <w:i/>
          <w:iCs/>
          <w:color w:val="000000"/>
          <w:sz w:val="28"/>
          <w:szCs w:val="28"/>
          <w:lang w:eastAsia="ru-RU"/>
        </w:rPr>
        <w:t>до 8 часов утра</w:t>
      </w:r>
      <w:r w:rsidRPr="00085B72">
        <w:rPr>
          <w:rFonts w:ascii="Times New Roman" w:eastAsia="Times New Roman" w:hAnsi="Times New Roman" w:cs="Times New Roman"/>
          <w:color w:val="000000"/>
          <w:sz w:val="28"/>
          <w:szCs w:val="28"/>
          <w:lang w:eastAsia="ru-RU"/>
        </w:rPr>
        <w:t>. При экстремальных погодных явлениях (ливень, снегопад, гололёд и так далее) режим уборочных работ устанавливается круглосуточный.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При уборке территории поселения в ночное время необходимо принимать меры, предупреждающие шум.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85B72">
        <w:rPr>
          <w:rFonts w:ascii="Times New Roman" w:eastAsia="Times New Roman" w:hAnsi="Times New Roman" w:cs="Times New Roman"/>
          <w:color w:val="000000"/>
          <w:sz w:val="28"/>
          <w:szCs w:val="28"/>
          <w:lang w:eastAsia="ru-RU"/>
        </w:rPr>
        <w:t>трудозатратной</w:t>
      </w:r>
      <w:proofErr w:type="spellEnd"/>
      <w:r w:rsidRPr="00085B72">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Упавшие деревья должны быть удалены немедленно с проезжей части дорог, тротуаров, от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4.13. </w:t>
      </w:r>
      <w:bookmarkStart w:id="11" w:name="_Hlk8137221"/>
      <w:r w:rsidRPr="00085B72">
        <w:rPr>
          <w:rFonts w:ascii="Times New Roman" w:eastAsia="Times New Roman" w:hAnsi="Times New Roman" w:cs="Times New Roman"/>
          <w:color w:val="000000"/>
          <w:sz w:val="28"/>
          <w:szCs w:val="28"/>
          <w:lang w:eastAsia="ru-RU"/>
        </w:rPr>
        <w:t xml:space="preserve">Собственники </w:t>
      </w:r>
      <w:bookmarkStart w:id="12" w:name="_Hlk22210955"/>
      <w:r w:rsidRPr="00085B72">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w:t>
      </w:r>
      <w:r w:rsidRPr="00085B72">
        <w:rPr>
          <w:rFonts w:ascii="Times New Roman" w:eastAsia="Times New Roman" w:hAnsi="Times New Roman" w:cs="Times New Roman"/>
          <w:color w:val="000000"/>
          <w:sz w:val="28"/>
          <w:szCs w:val="28"/>
          <w:lang w:eastAsia="ru-RU"/>
        </w:rPr>
        <w:lastRenderedPageBreak/>
        <w:t xml:space="preserve">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Pr="00085B72">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3" w:name="_Hlk14965574"/>
    </w:p>
    <w:bookmarkEnd w:id="13"/>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осуществлять покос травы и обрезку поросли.</w:t>
      </w:r>
      <w:r w:rsidRPr="00085B72">
        <w:rPr>
          <w:rFonts w:ascii="Times New Roman" w:eastAsia="Calibri" w:hAnsi="Times New Roman" w:cs="Times New Roman"/>
          <w:color w:val="000000"/>
          <w:sz w:val="24"/>
          <w:szCs w:val="24"/>
        </w:rPr>
        <w:t xml:space="preserve"> </w:t>
      </w:r>
      <w:r w:rsidRPr="00085B72">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r w:rsidRPr="00085B72">
        <w:rPr>
          <w:rFonts w:ascii="Times New Roman" w:eastAsia="Times New Roman" w:hAnsi="Times New Roman" w:cs="Times New Roman"/>
          <w:color w:val="000000"/>
          <w:sz w:val="28"/>
          <w:szCs w:val="28"/>
          <w:vertAlign w:val="superscript"/>
          <w:lang w:eastAsia="ru-RU"/>
        </w:rPr>
        <w:footnoteReference w:id="2"/>
      </w:r>
      <w:r w:rsidRPr="00085B72">
        <w:rPr>
          <w:rFonts w:ascii="Times New Roman" w:eastAsia="Times New Roman" w:hAnsi="Times New Roman" w:cs="Times New Roman"/>
          <w:color w:val="000000"/>
          <w:sz w:val="28"/>
          <w:szCs w:val="28"/>
          <w:lang w:eastAsia="ru-RU"/>
        </w:rPr>
        <w:t>.</w:t>
      </w:r>
    </w:p>
    <w:bookmarkEnd w:id="11"/>
    <w:p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4.14.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сорить на улицах, площадях и в других общественных местах, выставлять тару с мусором и пищевыми отходами на улицы;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строительные материалы, мусор на территории общего пользования;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04F83" w:rsidRPr="00085B72" w:rsidRDefault="00604F83"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запрещается использовать в качестве цветочных клумб и </w:t>
      </w:r>
      <w:r w:rsidR="00FA3646">
        <w:rPr>
          <w:rFonts w:ascii="Times New Roman" w:eastAsia="Times New Roman" w:hAnsi="Times New Roman" w:cs="Times New Roman"/>
          <w:color w:val="000000"/>
          <w:sz w:val="28"/>
          <w:szCs w:val="28"/>
          <w:lang w:eastAsia="ru-RU"/>
        </w:rPr>
        <w:t xml:space="preserve">иных элементов благоустройства  шины автомобильные отработанные.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4.18. Расстояние от выгребов и дворовых уборных с </w:t>
      </w:r>
      <w:proofErr w:type="spellStart"/>
      <w:r w:rsidRPr="00085B72">
        <w:rPr>
          <w:rFonts w:ascii="Times New Roman" w:eastAsia="Times New Roman" w:hAnsi="Times New Roman" w:cs="Times New Roman"/>
          <w:bCs/>
          <w:color w:val="000000"/>
          <w:sz w:val="28"/>
          <w:szCs w:val="28"/>
          <w:lang w:eastAsia="ru-RU"/>
        </w:rPr>
        <w:t>помойницами</w:t>
      </w:r>
      <w:proofErr w:type="spellEnd"/>
      <w:r w:rsidRPr="00085B72">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Дворовые уборные должны находиться (располагаться, размещаться) на расстоянии не менее 50 метров от нецентрализованных источников </w:t>
      </w:r>
      <w:r w:rsidRPr="00085B72">
        <w:rPr>
          <w:rFonts w:ascii="Times New Roman" w:eastAsia="Times New Roman" w:hAnsi="Times New Roman" w:cs="Times New Roman"/>
          <w:bCs/>
          <w:color w:val="000000"/>
          <w:sz w:val="28"/>
          <w:szCs w:val="28"/>
          <w:lang w:eastAsia="ru-RU"/>
        </w:rPr>
        <w:lastRenderedPageBreak/>
        <w:t>питьевого водоснабжения, предназначенных для общественного пользования.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должны обеспечивать их дезинфекцию и ремонт.</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4.20. Выгреб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sidRPr="00085B72">
        <w:rPr>
          <w:rFonts w:ascii="Times New Roman" w:eastAsia="Times New Roman" w:hAnsi="Times New Roman" w:cs="Times New Roman"/>
          <w:bCs/>
          <w:color w:val="000000"/>
          <w:sz w:val="28"/>
          <w:szCs w:val="28"/>
          <w:lang w:eastAsia="ru-RU"/>
        </w:rPr>
        <w:t>помойниц</w:t>
      </w:r>
      <w:proofErr w:type="spellEnd"/>
      <w:r w:rsidRPr="00085B72">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085B72">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4.24. </w:t>
      </w:r>
      <w:r w:rsidRPr="00085B72">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4" w:name="_Hlk14965857"/>
      <w:r w:rsidRPr="00085B72">
        <w:rPr>
          <w:rFonts w:ascii="Times New Roman" w:eastAsia="Times New Roman" w:hAnsi="Times New Roman" w:cs="Times New Roman"/>
          <w:color w:val="000000"/>
          <w:sz w:val="28"/>
          <w:szCs w:val="28"/>
          <w:lang w:eastAsia="ru-RU"/>
        </w:rPr>
        <w:t xml:space="preserve">в лифтах </w:t>
      </w:r>
      <w:bookmarkEnd w:id="14"/>
      <w:r w:rsidRPr="00085B72">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 2) обеспечивать уборку продуктов жизнедеятельности животного в местах и на территориях общего пользования;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внутриквартальной закрытой сетью водостоков;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85B72">
        <w:rPr>
          <w:rFonts w:ascii="Times New Roman" w:eastAsia="Times New Roman" w:hAnsi="Times New Roman" w:cs="Times New Roman"/>
          <w:color w:val="000000"/>
          <w:sz w:val="28"/>
          <w:szCs w:val="28"/>
          <w:lang w:eastAsia="ru-RU"/>
        </w:rPr>
        <w:t>Дождеприемные</w:t>
      </w:r>
      <w:proofErr w:type="spellEnd"/>
      <w:r w:rsidRPr="00085B72">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w:t>
      </w:r>
      <w:r w:rsidRPr="00085B72">
        <w:rPr>
          <w:rFonts w:ascii="Times New Roman" w:eastAsia="Times New Roman" w:hAnsi="Times New Roman" w:cs="Times New Roman"/>
          <w:color w:val="000000"/>
          <w:sz w:val="28"/>
          <w:szCs w:val="28"/>
          <w:lang w:eastAsia="ru-RU"/>
        </w:rPr>
        <w:lastRenderedPageBreak/>
        <w:t>приствольные ограждения, высота которых определяется в зависимости от возраста, породы дерева и прочих характеристик.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зимний период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5.2. Период зимней уборки устанавливается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должны обеспечить завоз, заготовку и складирование необходимого количества </w:t>
      </w:r>
      <w:proofErr w:type="spellStart"/>
      <w:r w:rsidRPr="00085B72">
        <w:rPr>
          <w:rFonts w:ascii="Times New Roman" w:eastAsia="Times New Roman" w:hAnsi="Times New Roman" w:cs="Times New Roman"/>
          <w:color w:val="000000"/>
          <w:sz w:val="28"/>
          <w:szCs w:val="28"/>
          <w:lang w:eastAsia="ru-RU"/>
        </w:rPr>
        <w:t>противогололёдных</w:t>
      </w:r>
      <w:proofErr w:type="spellEnd"/>
      <w:r w:rsidRPr="00085B72">
        <w:rPr>
          <w:rFonts w:ascii="Times New Roman" w:eastAsia="Times New Roman" w:hAnsi="Times New Roman" w:cs="Times New Roman"/>
          <w:color w:val="000000"/>
          <w:sz w:val="28"/>
          <w:szCs w:val="28"/>
          <w:lang w:eastAsia="ru-RU"/>
        </w:rPr>
        <w:t xml:space="preserve">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sidRPr="00085B72">
        <w:rPr>
          <w:rFonts w:ascii="Times New Roman" w:eastAsia="Times New Roman" w:hAnsi="Times New Roman" w:cs="Times New Roman"/>
          <w:color w:val="000000"/>
          <w:sz w:val="28"/>
          <w:szCs w:val="28"/>
          <w:lang w:eastAsia="ru-RU"/>
        </w:rPr>
        <w:t>прибордюрных</w:t>
      </w:r>
      <w:proofErr w:type="spellEnd"/>
      <w:r w:rsidRPr="00085B72">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5.7. В процессе уборки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применять техническую соль и жидкий хлористый кальций в качестве </w:t>
      </w:r>
      <w:proofErr w:type="spellStart"/>
      <w:r w:rsidRPr="00085B72">
        <w:rPr>
          <w:rFonts w:ascii="Times New Roman" w:eastAsia="Times New Roman" w:hAnsi="Times New Roman" w:cs="Times New Roman"/>
          <w:color w:val="000000"/>
          <w:sz w:val="28"/>
          <w:szCs w:val="28"/>
          <w:lang w:eastAsia="ru-RU"/>
        </w:rPr>
        <w:t>противогололёдного</w:t>
      </w:r>
      <w:proofErr w:type="spellEnd"/>
      <w:r w:rsidRPr="00085B72">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5.8. </w:t>
      </w:r>
      <w:bookmarkStart w:id="15" w:name="6"/>
      <w:bookmarkEnd w:id="15"/>
      <w:r w:rsidRPr="00085B72">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Складирование снега 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5.10. В зимний период </w:t>
      </w:r>
      <w:bookmarkStart w:id="16" w:name="_Hlk22804048"/>
      <w:r w:rsidRPr="00085B72">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17" w:name="_Hlk22211020"/>
      <w:bookmarkStart w:id="18" w:name="_Hlk22211206"/>
      <w:r w:rsidRPr="00085B72">
        <w:rPr>
          <w:rFonts w:ascii="Times New Roman" w:eastAsia="Times New Roman" w:hAnsi="Times New Roman" w:cs="Times New Roman"/>
          <w:color w:val="000000"/>
          <w:sz w:val="28"/>
          <w:szCs w:val="28"/>
          <w:lang w:eastAsia="ru-RU"/>
        </w:rPr>
        <w:t>строений, сооружений, нестационарных объектов</w:t>
      </w:r>
      <w:bookmarkEnd w:id="17"/>
      <w:r w:rsidRPr="00085B72">
        <w:rPr>
          <w:rFonts w:ascii="Times New Roman" w:eastAsia="Times New Roman" w:hAnsi="Times New Roman" w:cs="Times New Roman"/>
          <w:color w:val="000000"/>
          <w:sz w:val="28"/>
          <w:szCs w:val="28"/>
          <w:lang w:eastAsia="ru-RU"/>
        </w:rPr>
        <w:t xml:space="preserve"> </w:t>
      </w:r>
      <w:bookmarkEnd w:id="18"/>
      <w:r w:rsidRPr="00085B72">
        <w:rPr>
          <w:rFonts w:ascii="Times New Roman" w:eastAsia="Times New Roman" w:hAnsi="Times New Roman" w:cs="Times New Roman"/>
          <w:color w:val="000000"/>
          <w:sz w:val="28"/>
          <w:szCs w:val="28"/>
          <w:lang w:eastAsia="ru-RU"/>
        </w:rPr>
        <w:t xml:space="preserve">либо </w:t>
      </w:r>
      <w:r w:rsidRPr="00085B72">
        <w:rPr>
          <w:rFonts w:ascii="Times New Roman" w:eastAsia="Times New Roman" w:hAnsi="Times New Roman" w:cs="Times New Roman"/>
          <w:color w:val="000000"/>
          <w:sz w:val="28"/>
          <w:szCs w:val="28"/>
          <w:lang w:eastAsia="ru-RU"/>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6"/>
      <w:r w:rsidRPr="00085B72">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5.12. </w:t>
      </w:r>
      <w:r w:rsidRPr="00085B72">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085B72">
        <w:rPr>
          <w:rFonts w:ascii="Times New Roman" w:eastAsia="Times New Roman" w:hAnsi="Times New Roman" w:cs="Times New Roman"/>
          <w:bCs/>
          <w:color w:val="000000"/>
          <w:sz w:val="28"/>
          <w:szCs w:val="28"/>
          <w:lang w:eastAsia="ru-RU"/>
        </w:rPr>
        <w:t>снегоплавильные</w:t>
      </w:r>
      <w:proofErr w:type="spellEnd"/>
      <w:r w:rsidRPr="00085B72">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sidRPr="00085B72">
        <w:rPr>
          <w:rFonts w:ascii="Times New Roman" w:eastAsia="Times New Roman" w:hAnsi="Times New Roman" w:cs="Times New Roman"/>
          <w:bCs/>
          <w:color w:val="000000"/>
          <w:sz w:val="28"/>
          <w:szCs w:val="28"/>
          <w:lang w:eastAsia="ru-RU"/>
        </w:rPr>
        <w:t>снегоплавильных</w:t>
      </w:r>
      <w:proofErr w:type="spellEnd"/>
      <w:r w:rsidRPr="00085B72">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rsidR="006B159C" w:rsidRPr="00085B72" w:rsidRDefault="006B159C" w:rsidP="006B159C">
      <w:pPr>
        <w:spacing w:after="0" w:line="240" w:lineRule="auto"/>
        <w:ind w:firstLine="567"/>
        <w:jc w:val="both"/>
        <w:rPr>
          <w:rFonts w:ascii="Calibri" w:eastAsia="Times New Roman" w:hAnsi="Calibri" w:cs="Calibri"/>
          <w:color w:val="000000"/>
          <w:lang w:eastAsia="ru-RU"/>
        </w:rPr>
      </w:pPr>
      <w:r w:rsidRPr="00085B72">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085B72">
        <w:rPr>
          <w:rFonts w:ascii="Calibri" w:eastAsia="Times New Roman" w:hAnsi="Calibri" w:cs="Calibri"/>
          <w:color w:val="000000"/>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Не допускается сбрасывать пульпу, снег в водные объекты.</w:t>
      </w:r>
    </w:p>
    <w:p w:rsidR="006B159C" w:rsidRPr="00085B72" w:rsidRDefault="006B159C" w:rsidP="006B159C">
      <w:pPr>
        <w:spacing w:after="0" w:line="240" w:lineRule="auto"/>
        <w:ind w:firstLine="567"/>
        <w:rPr>
          <w:rFonts w:ascii="Times New Roman" w:eastAsia="Times New Roman" w:hAnsi="Times New Roman" w:cs="Times New Roman"/>
          <w:b/>
          <w:color w:val="000000"/>
          <w:sz w:val="24"/>
          <w:szCs w:val="24"/>
          <w:lang w:eastAsia="ru-RU"/>
        </w:rPr>
      </w:pPr>
      <w:bookmarkStart w:id="19" w:name="7"/>
      <w:bookmarkEnd w:id="19"/>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летний период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6.1. Период летней уборки устанавливается </w:t>
      </w:r>
      <w:r w:rsidRPr="00085B72">
        <w:rPr>
          <w:rFonts w:ascii="Times New Roman" w:eastAsia="Times New Roman" w:hAnsi="Times New Roman" w:cs="Times New Roman"/>
          <w:i/>
          <w:iCs/>
          <w:color w:val="000000"/>
          <w:sz w:val="28"/>
          <w:szCs w:val="28"/>
          <w:lang w:eastAsia="ru-RU"/>
        </w:rPr>
        <w:t>с 16 апреля по 31 октября</w:t>
      </w:r>
      <w:r w:rsidRPr="00085B72">
        <w:rPr>
          <w:rFonts w:ascii="Times New Roman" w:eastAsia="Times New Roman" w:hAnsi="Times New Roman" w:cs="Times New Roman"/>
          <w:color w:val="000000"/>
          <w:sz w:val="28"/>
          <w:szCs w:val="28"/>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85B72">
        <w:rPr>
          <w:rFonts w:ascii="Times New Roman" w:eastAsia="Times New Roman" w:hAnsi="Times New Roman" w:cs="Times New Roman"/>
          <w:i/>
          <w:iCs/>
          <w:color w:val="000000"/>
          <w:sz w:val="28"/>
          <w:szCs w:val="28"/>
          <w:lang w:eastAsia="ru-RU"/>
        </w:rPr>
        <w:t>до 1 апреля</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6.2. </w:t>
      </w:r>
      <w:r w:rsidRPr="00085B72">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0" w:name="8"/>
      <w:bookmarkEnd w:id="20"/>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1" w:name="9"/>
      <w:bookmarkEnd w:id="21"/>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bCs/>
          <w:color w:val="000000"/>
          <w:sz w:val="28"/>
          <w:szCs w:val="28"/>
          <w:lang w:eastAsia="ru-RU"/>
        </w:rPr>
        <w:t>.7.</w:t>
      </w:r>
      <w:r w:rsidRPr="00085B72">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6.8.</w:t>
      </w:r>
      <w:r w:rsidRPr="00085B72">
        <w:rPr>
          <w:rFonts w:ascii="Times New Roman" w:eastAsia="Times New Roman" w:hAnsi="Times New Roman" w:cs="Times New Roman"/>
          <w:color w:val="000000"/>
          <w:sz w:val="28"/>
          <w:szCs w:val="28"/>
          <w:lang w:eastAsia="ru-RU"/>
        </w:rPr>
        <w:t xml:space="preserve"> Владельцы земельных участков обязаны: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bookmarkStart w:id="22" w:name="10"/>
      <w:bookmarkEnd w:id="22"/>
      <w:r w:rsidRPr="00085B72">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sidRPr="00085B72">
        <w:rPr>
          <w:rFonts w:ascii="Times New Roman" w:eastAsia="Times New Roman" w:hAnsi="Times New Roman" w:cs="Times New Roman"/>
          <w:i/>
          <w:iCs/>
          <w:color w:val="000000"/>
          <w:sz w:val="28"/>
          <w:szCs w:val="28"/>
          <w:lang w:eastAsia="ru-RU"/>
        </w:rPr>
        <w:t>1 раз в неделю</w:t>
      </w:r>
      <w:r w:rsidRPr="00085B72">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085B72">
        <w:rPr>
          <w:rFonts w:ascii="Times New Roman" w:eastAsia="Times New Roman" w:hAnsi="Times New Roman" w:cs="Times New Roman"/>
          <w:color w:val="000000"/>
          <w:sz w:val="28"/>
          <w:szCs w:val="28"/>
          <w:vertAlign w:val="superscript"/>
          <w:lang w:eastAsia="ru-RU"/>
        </w:rPr>
        <w:footnoteReference w:id="3"/>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sidRPr="00085B72">
        <w:rPr>
          <w:rFonts w:ascii="Times New Roman" w:eastAsia="Times New Roman" w:hAnsi="Times New Roman" w:cs="Times New Roman"/>
          <w:color w:val="000000"/>
          <w:sz w:val="28"/>
          <w:szCs w:val="28"/>
          <w:vertAlign w:val="superscript"/>
          <w:lang w:eastAsia="ru-RU"/>
        </w:rPr>
        <w:footnoteReference w:id="4"/>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 Входные группы зданий жилого и общественного назначения (участки входов в здания) оборудуются осветительным оборудованием, </w:t>
      </w:r>
      <w:r w:rsidRPr="00085B72">
        <w:rPr>
          <w:rFonts w:ascii="Times New Roman" w:eastAsia="Times New Roman" w:hAnsi="Times New Roman" w:cs="Times New Roman"/>
          <w:color w:val="000000"/>
          <w:sz w:val="28"/>
          <w:szCs w:val="28"/>
          <w:lang w:eastAsia="ru-RU"/>
        </w:rPr>
        <w:lastRenderedPageBreak/>
        <w:t>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Домовые знаки на зданиях, сооружениях должны содержаться в исправном состоянии.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Высота домового указателя должна быть </w:t>
      </w:r>
      <w:r w:rsidRPr="00085B72">
        <w:rPr>
          <w:rFonts w:ascii="Times New Roman" w:eastAsia="Times New Roman" w:hAnsi="Times New Roman" w:cs="Times New Roman"/>
          <w:i/>
          <w:iCs/>
          <w:color w:val="000000"/>
          <w:sz w:val="28"/>
          <w:szCs w:val="28"/>
          <w:lang w:eastAsia="ru-RU"/>
        </w:rPr>
        <w:t>300 мм</w:t>
      </w:r>
      <w:r w:rsidRPr="00085B72">
        <w:rPr>
          <w:rFonts w:ascii="Times New Roman" w:eastAsia="Times New Roman" w:hAnsi="Times New Roman" w:cs="Times New Roman"/>
          <w:color w:val="000000"/>
          <w:sz w:val="28"/>
          <w:szCs w:val="28"/>
          <w:lang w:eastAsia="ru-RU"/>
        </w:rPr>
        <w:t>. Ширина таблички зависит от количества букв в названии улицы.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Табличка выполняется </w:t>
      </w:r>
      <w:r w:rsidRPr="00085B72">
        <w:rPr>
          <w:rFonts w:ascii="Times New Roman" w:eastAsia="Times New Roman" w:hAnsi="Times New Roman" w:cs="Times New Roman"/>
          <w:i/>
          <w:iCs/>
          <w:color w:val="000000"/>
          <w:sz w:val="28"/>
          <w:szCs w:val="28"/>
          <w:lang w:eastAsia="ru-RU"/>
        </w:rPr>
        <w:t>в белом</w:t>
      </w:r>
      <w:r w:rsidRPr="00085B72">
        <w:rPr>
          <w:rFonts w:ascii="Times New Roman" w:eastAsia="Times New Roman" w:hAnsi="Times New Roman" w:cs="Times New Roman"/>
          <w:color w:val="000000"/>
          <w:sz w:val="28"/>
          <w:szCs w:val="28"/>
          <w:lang w:eastAsia="ru-RU"/>
        </w:rPr>
        <w:t xml:space="preserve"> цвете. По периметру таблички располагается </w:t>
      </w:r>
      <w:r w:rsidRPr="00085B72">
        <w:rPr>
          <w:rFonts w:ascii="Times New Roman" w:eastAsia="Times New Roman" w:hAnsi="Times New Roman" w:cs="Times New Roman"/>
          <w:i/>
          <w:iCs/>
          <w:color w:val="000000"/>
          <w:sz w:val="28"/>
          <w:szCs w:val="28"/>
          <w:lang w:eastAsia="ru-RU"/>
        </w:rPr>
        <w:t>черная</w:t>
      </w:r>
      <w:r w:rsidRPr="00085B72">
        <w:rPr>
          <w:rFonts w:ascii="Times New Roman" w:eastAsia="Times New Roman" w:hAnsi="Times New Roman" w:cs="Times New Roman"/>
          <w:color w:val="000000"/>
          <w:sz w:val="28"/>
          <w:szCs w:val="28"/>
          <w:lang w:eastAsia="ru-RU"/>
        </w:rPr>
        <w:t xml:space="preserve"> рамка шириной </w:t>
      </w:r>
      <w:r w:rsidRPr="00085B72">
        <w:rPr>
          <w:rFonts w:ascii="Times New Roman" w:eastAsia="Times New Roman" w:hAnsi="Times New Roman" w:cs="Times New Roman"/>
          <w:i/>
          <w:iCs/>
          <w:color w:val="000000"/>
          <w:sz w:val="28"/>
          <w:szCs w:val="28"/>
          <w:lang w:eastAsia="ru-RU"/>
        </w:rPr>
        <w:t>10 мм</w:t>
      </w:r>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Название улиц и номера домов выполняются </w:t>
      </w:r>
      <w:r w:rsidRPr="00085B72">
        <w:rPr>
          <w:rFonts w:ascii="Times New Roman" w:eastAsia="Times New Roman" w:hAnsi="Times New Roman" w:cs="Times New Roman"/>
          <w:i/>
          <w:iCs/>
          <w:color w:val="000000"/>
          <w:sz w:val="28"/>
          <w:szCs w:val="28"/>
          <w:lang w:eastAsia="ru-RU"/>
        </w:rPr>
        <w:t>в черном цвете</w:t>
      </w:r>
      <w:r w:rsidRPr="00085B72">
        <w:rPr>
          <w:rFonts w:ascii="Times New Roman" w:eastAsia="Times New Roman" w:hAnsi="Times New Roman" w:cs="Times New Roman"/>
          <w:color w:val="000000"/>
          <w:sz w:val="28"/>
          <w:szCs w:val="28"/>
          <w:lang w:eastAsia="ru-RU"/>
        </w:rPr>
        <w:t xml:space="preserve">. Шрифт названия улиц на русском языке, высота заглавных букв – </w:t>
      </w:r>
      <w:r w:rsidRPr="00085B72">
        <w:rPr>
          <w:rFonts w:ascii="Times New Roman" w:eastAsia="Times New Roman" w:hAnsi="Times New Roman" w:cs="Times New Roman"/>
          <w:i/>
          <w:iCs/>
          <w:color w:val="000000"/>
          <w:sz w:val="28"/>
          <w:szCs w:val="28"/>
          <w:lang w:eastAsia="ru-RU"/>
        </w:rPr>
        <w:t>90 мм</w:t>
      </w:r>
      <w:r w:rsidRPr="00085B72">
        <w:rPr>
          <w:rFonts w:ascii="Times New Roman" w:eastAsia="Times New Roman" w:hAnsi="Times New Roman" w:cs="Times New Roman"/>
          <w:color w:val="000000"/>
          <w:sz w:val="28"/>
          <w:szCs w:val="28"/>
          <w:lang w:eastAsia="ru-RU"/>
        </w:rPr>
        <w:t xml:space="preserve">. Высота шрифта номера дома – </w:t>
      </w:r>
      <w:r w:rsidRPr="00085B72">
        <w:rPr>
          <w:rFonts w:ascii="Times New Roman" w:eastAsia="Times New Roman" w:hAnsi="Times New Roman" w:cs="Times New Roman"/>
          <w:i/>
          <w:iCs/>
          <w:color w:val="000000"/>
          <w:sz w:val="28"/>
          <w:szCs w:val="28"/>
          <w:lang w:eastAsia="ru-RU"/>
        </w:rPr>
        <w:t>140 мм</w:t>
      </w:r>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w:t>
      </w:r>
      <w:r w:rsidRPr="00085B72">
        <w:rPr>
          <w:rFonts w:ascii="Times New Roman" w:eastAsia="Times New Roman" w:hAnsi="Times New Roman" w:cs="Times New Roman"/>
          <w:i/>
          <w:iCs/>
          <w:color w:val="000000"/>
          <w:sz w:val="28"/>
          <w:szCs w:val="28"/>
          <w:lang w:eastAsia="ru-RU"/>
        </w:rPr>
        <w:t>25 метров</w:t>
      </w:r>
      <w:r w:rsidRPr="00085B72">
        <w:rPr>
          <w:rFonts w:ascii="Times New Roman" w:eastAsia="Times New Roman" w:hAnsi="Times New Roman" w:cs="Times New Roman"/>
          <w:color w:val="000000"/>
          <w:sz w:val="28"/>
          <w:szCs w:val="28"/>
          <w:lang w:eastAsia="ru-RU"/>
        </w:rPr>
        <w:t xml:space="preserve"> может быть размещен дополнительный домовой указатель с левой стороны фасада.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3" w:name="_Hlk14967170"/>
      <w:r w:rsidRPr="00085B72">
        <w:rPr>
          <w:rFonts w:ascii="Times New Roman" w:eastAsia="Times New Roman" w:hAnsi="Times New Roman" w:cs="Times New Roman"/>
          <w:color w:val="000000"/>
          <w:sz w:val="28"/>
          <w:szCs w:val="28"/>
          <w:lang w:eastAsia="ru-RU"/>
        </w:rPr>
        <w:t>на каждом строении.</w:t>
      </w:r>
    </w:p>
    <w:bookmarkEnd w:id="23"/>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7.9. Аншлаги устанавливаются на высоте </w:t>
      </w:r>
      <w:r w:rsidRPr="00085B72">
        <w:rPr>
          <w:rFonts w:ascii="Times New Roman" w:eastAsia="Times New Roman" w:hAnsi="Times New Roman" w:cs="Times New Roman"/>
          <w:i/>
          <w:iCs/>
          <w:color w:val="000000"/>
          <w:sz w:val="28"/>
          <w:szCs w:val="28"/>
          <w:lang w:eastAsia="ru-RU"/>
        </w:rPr>
        <w:t>от 2,5 до 5,0 м</w:t>
      </w:r>
      <w:r w:rsidRPr="00085B72">
        <w:rPr>
          <w:rFonts w:ascii="Times New Roman" w:eastAsia="Times New Roman" w:hAnsi="Times New Roman" w:cs="Times New Roman"/>
          <w:color w:val="000000"/>
          <w:sz w:val="28"/>
          <w:szCs w:val="28"/>
          <w:lang w:eastAsia="ru-RU"/>
        </w:rPr>
        <w:t xml:space="preserve"> от уровня земли на расстоянии </w:t>
      </w:r>
      <w:r w:rsidRPr="00085B72">
        <w:rPr>
          <w:rFonts w:ascii="Times New Roman" w:eastAsia="Times New Roman" w:hAnsi="Times New Roman" w:cs="Times New Roman"/>
          <w:i/>
          <w:iCs/>
          <w:color w:val="000000"/>
          <w:sz w:val="28"/>
          <w:szCs w:val="28"/>
          <w:lang w:eastAsia="ru-RU"/>
        </w:rPr>
        <w:t>не более 1 м</w:t>
      </w:r>
      <w:r w:rsidRPr="00085B72">
        <w:rPr>
          <w:rFonts w:ascii="Times New Roman" w:eastAsia="Times New Roman" w:hAnsi="Times New Roman" w:cs="Times New Roman"/>
          <w:color w:val="000000"/>
          <w:sz w:val="28"/>
          <w:szCs w:val="28"/>
          <w:lang w:eastAsia="ru-RU"/>
        </w:rPr>
        <w:t xml:space="preserve"> от угла здания.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7.10. Содержание фасадов объектов включает: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4" w:name="_Hlk14967236"/>
    </w:p>
    <w:bookmarkEnd w:id="24"/>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вывескам предъявляются следующие требования: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3) вывески должны размещаться на участке фасада, свободном от архитектурных деталей;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085B72">
        <w:rPr>
          <w:rFonts w:ascii="Times New Roman" w:eastAsia="Times New Roman" w:hAnsi="Times New Roman" w:cs="Times New Roman"/>
          <w:i/>
          <w:iCs/>
          <w:color w:val="000000"/>
          <w:sz w:val="28"/>
          <w:szCs w:val="28"/>
          <w:lang w:eastAsia="ru-RU"/>
        </w:rPr>
        <w:t>в два</w:t>
      </w:r>
      <w:r w:rsidRPr="00085B72">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w:t>
      </w:r>
      <w:r w:rsidRPr="00085B72">
        <w:rPr>
          <w:rFonts w:ascii="Times New Roman" w:eastAsia="Times New Roman" w:hAnsi="Times New Roman" w:cs="Times New Roman"/>
          <w:i/>
          <w:iCs/>
          <w:color w:val="000000"/>
          <w:sz w:val="28"/>
          <w:szCs w:val="28"/>
          <w:lang w:eastAsia="ru-RU"/>
        </w:rPr>
        <w:t>не более 0,6 м</w:t>
      </w:r>
      <w:r w:rsidRPr="00085B72">
        <w:rPr>
          <w:rFonts w:ascii="Times New Roman" w:eastAsia="Times New Roman" w:hAnsi="Times New Roman" w:cs="Times New Roman"/>
          <w:color w:val="000000"/>
          <w:sz w:val="28"/>
          <w:szCs w:val="28"/>
          <w:lang w:eastAsia="ru-RU"/>
        </w:rPr>
        <w:t xml:space="preserve">, по вертикали - </w:t>
      </w:r>
      <w:r w:rsidRPr="00085B72">
        <w:rPr>
          <w:rFonts w:ascii="Times New Roman" w:eastAsia="Times New Roman" w:hAnsi="Times New Roman" w:cs="Times New Roman"/>
          <w:i/>
          <w:iCs/>
          <w:color w:val="000000"/>
          <w:sz w:val="28"/>
          <w:szCs w:val="28"/>
          <w:lang w:eastAsia="ru-RU"/>
        </w:rPr>
        <w:t>не более 0,4 м</w:t>
      </w:r>
      <w:r w:rsidRPr="00085B72">
        <w:rPr>
          <w:rFonts w:ascii="Times New Roman" w:eastAsia="Times New Roman" w:hAnsi="Times New Roman" w:cs="Times New Roman"/>
          <w:color w:val="000000"/>
          <w:sz w:val="28"/>
          <w:szCs w:val="28"/>
          <w:lang w:eastAsia="ru-RU"/>
        </w:rPr>
        <w:t xml:space="preserve">. Высота букв, знаков, размещаемых на вывеске, - </w:t>
      </w:r>
      <w:r w:rsidRPr="00085B72">
        <w:rPr>
          <w:rFonts w:ascii="Times New Roman" w:eastAsia="Times New Roman" w:hAnsi="Times New Roman" w:cs="Times New Roman"/>
          <w:i/>
          <w:iCs/>
          <w:color w:val="000000"/>
          <w:sz w:val="28"/>
          <w:szCs w:val="28"/>
          <w:lang w:eastAsia="ru-RU"/>
        </w:rPr>
        <w:t>не более 0,1 м</w:t>
      </w:r>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выше линии </w:t>
      </w:r>
      <w:r w:rsidRPr="00085B72">
        <w:rPr>
          <w:rFonts w:ascii="Times New Roman" w:eastAsia="Times New Roman" w:hAnsi="Times New Roman" w:cs="Times New Roman"/>
          <w:i/>
          <w:iCs/>
          <w:color w:val="000000"/>
          <w:sz w:val="28"/>
          <w:szCs w:val="28"/>
          <w:lang w:eastAsia="ru-RU"/>
        </w:rPr>
        <w:t>второго</w:t>
      </w:r>
      <w:r w:rsidRPr="00085B72">
        <w:rPr>
          <w:rFonts w:ascii="Times New Roman" w:eastAsia="Times New Roman" w:hAnsi="Times New Roman" w:cs="Times New Roman"/>
          <w:color w:val="000000"/>
          <w:sz w:val="28"/>
          <w:szCs w:val="28"/>
          <w:lang w:eastAsia="ru-RU"/>
        </w:rPr>
        <w:t xml:space="preserve"> этажа (линии перекрытий между </w:t>
      </w:r>
      <w:r w:rsidRPr="00085B72">
        <w:rPr>
          <w:rFonts w:ascii="Times New Roman" w:eastAsia="Times New Roman" w:hAnsi="Times New Roman" w:cs="Times New Roman"/>
          <w:i/>
          <w:iCs/>
          <w:color w:val="000000"/>
          <w:sz w:val="28"/>
          <w:szCs w:val="28"/>
          <w:lang w:eastAsia="ru-RU"/>
        </w:rPr>
        <w:t>первым и вторым</w:t>
      </w:r>
      <w:r w:rsidRPr="00085B72">
        <w:rPr>
          <w:rFonts w:ascii="Times New Roman" w:eastAsia="Times New Roman" w:hAnsi="Times New Roman" w:cs="Times New Roman"/>
          <w:color w:val="000000"/>
          <w:sz w:val="28"/>
          <w:szCs w:val="28"/>
          <w:lang w:eastAsia="ru-RU"/>
        </w:rPr>
        <w:t xml:space="preserve"> этажами) зданий, сооружений;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85B72">
        <w:rPr>
          <w:rFonts w:ascii="Times New Roman" w:eastAsia="Times New Roman" w:hAnsi="Times New Roman" w:cs="Times New Roman"/>
          <w:i/>
          <w:iCs/>
          <w:color w:val="000000"/>
          <w:sz w:val="28"/>
          <w:szCs w:val="28"/>
          <w:lang w:eastAsia="ru-RU"/>
        </w:rPr>
        <w:t>0,5 м</w:t>
      </w:r>
      <w:r w:rsidRPr="00085B72">
        <w:rPr>
          <w:rFonts w:ascii="Times New Roman" w:eastAsia="Times New Roman" w:hAnsi="Times New Roman" w:cs="Times New Roman"/>
          <w:color w:val="000000"/>
          <w:sz w:val="28"/>
          <w:szCs w:val="28"/>
          <w:lang w:eastAsia="ru-RU"/>
        </w:rPr>
        <w:t xml:space="preserve"> (по высоте) и </w:t>
      </w:r>
      <w:r w:rsidRPr="00085B72">
        <w:rPr>
          <w:rFonts w:ascii="Times New Roman" w:eastAsia="Times New Roman" w:hAnsi="Times New Roman" w:cs="Times New Roman"/>
          <w:i/>
          <w:iCs/>
          <w:color w:val="000000"/>
          <w:sz w:val="28"/>
          <w:szCs w:val="28"/>
          <w:lang w:eastAsia="ru-RU"/>
        </w:rPr>
        <w:t>60%</w:t>
      </w:r>
      <w:r w:rsidRPr="00085B72">
        <w:rPr>
          <w:rFonts w:ascii="Times New Roman" w:eastAsia="Times New Roman" w:hAnsi="Times New Roman" w:cs="Times New Roman"/>
          <w:color w:val="000000"/>
          <w:sz w:val="28"/>
          <w:szCs w:val="28"/>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85B72">
        <w:rPr>
          <w:rFonts w:ascii="Times New Roman" w:eastAsia="Times New Roman" w:hAnsi="Times New Roman" w:cs="Times New Roman"/>
          <w:i/>
          <w:iCs/>
          <w:color w:val="000000"/>
          <w:sz w:val="28"/>
          <w:szCs w:val="28"/>
          <w:lang w:eastAsia="ru-RU"/>
        </w:rPr>
        <w:t>10 м</w:t>
      </w:r>
      <w:r w:rsidRPr="00085B72">
        <w:rPr>
          <w:rFonts w:ascii="Times New Roman" w:eastAsia="Times New Roman" w:hAnsi="Times New Roman" w:cs="Times New Roman"/>
          <w:color w:val="000000"/>
          <w:sz w:val="28"/>
          <w:szCs w:val="28"/>
          <w:lang w:eastAsia="ru-RU"/>
        </w:rPr>
        <w:t xml:space="preserve"> (по длине).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85B72">
        <w:rPr>
          <w:rFonts w:ascii="Times New Roman" w:eastAsia="Times New Roman" w:hAnsi="Times New Roman" w:cs="Times New Roman"/>
          <w:i/>
          <w:iCs/>
          <w:color w:val="000000"/>
          <w:sz w:val="28"/>
          <w:szCs w:val="28"/>
          <w:lang w:eastAsia="ru-RU"/>
        </w:rPr>
        <w:t>1 м</w:t>
      </w:r>
      <w:r w:rsidRPr="00085B72">
        <w:rPr>
          <w:rFonts w:ascii="Times New Roman" w:eastAsia="Times New Roman" w:hAnsi="Times New Roman" w:cs="Times New Roman"/>
          <w:color w:val="000000"/>
          <w:sz w:val="28"/>
          <w:szCs w:val="28"/>
          <w:lang w:eastAsia="ru-RU"/>
        </w:rPr>
        <w:t xml:space="preserve">. Расстояние от уровня земли до нижнего края консольной конструкции должно быть не менее </w:t>
      </w:r>
      <w:r w:rsidRPr="00085B72">
        <w:rPr>
          <w:rFonts w:ascii="Times New Roman" w:eastAsia="Times New Roman" w:hAnsi="Times New Roman" w:cs="Times New Roman"/>
          <w:i/>
          <w:iCs/>
          <w:color w:val="000000"/>
          <w:sz w:val="28"/>
          <w:szCs w:val="28"/>
          <w:lang w:eastAsia="ru-RU"/>
        </w:rPr>
        <w:t>2,5 м</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85B72">
        <w:rPr>
          <w:rFonts w:ascii="Times New Roman" w:eastAsia="Times New Roman" w:hAnsi="Times New Roman" w:cs="Times New Roman"/>
          <w:i/>
          <w:iCs/>
          <w:color w:val="000000"/>
          <w:sz w:val="28"/>
          <w:szCs w:val="28"/>
          <w:lang w:eastAsia="ru-RU"/>
        </w:rPr>
        <w:t>2</w:t>
      </w:r>
      <w:r w:rsidRPr="00085B72">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Высота вывесок, размещаемых на крышах зданий, сооружений, должна быть: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 xml:space="preserve">0,8 м </w:t>
      </w:r>
      <w:r w:rsidRPr="00085B72">
        <w:rPr>
          <w:rFonts w:ascii="Times New Roman" w:eastAsia="Times New Roman" w:hAnsi="Times New Roman" w:cs="Times New Roman"/>
          <w:color w:val="000000"/>
          <w:sz w:val="28"/>
          <w:szCs w:val="28"/>
          <w:lang w:eastAsia="ru-RU"/>
        </w:rPr>
        <w:t>для 1-2-этажных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1,2 м</w:t>
      </w:r>
      <w:r w:rsidRPr="00085B72">
        <w:rPr>
          <w:rFonts w:ascii="Times New Roman" w:eastAsia="Times New Roman" w:hAnsi="Times New Roman" w:cs="Times New Roman"/>
          <w:color w:val="000000"/>
          <w:sz w:val="28"/>
          <w:szCs w:val="28"/>
          <w:lang w:eastAsia="ru-RU"/>
        </w:rPr>
        <w:t xml:space="preserve"> для 3-5-этажных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7.20. Вывески площадью более </w:t>
      </w:r>
      <w:r w:rsidRPr="00085B72">
        <w:rPr>
          <w:rFonts w:ascii="Times New Roman" w:eastAsia="Times New Roman" w:hAnsi="Times New Roman" w:cs="Times New Roman"/>
          <w:i/>
          <w:iCs/>
          <w:color w:val="000000"/>
          <w:sz w:val="28"/>
          <w:szCs w:val="28"/>
          <w:lang w:eastAsia="ru-RU"/>
        </w:rPr>
        <w:t xml:space="preserve">6,5 </w:t>
      </w:r>
      <w:r w:rsidRPr="00085B72">
        <w:rPr>
          <w:rFonts w:ascii="Times New Roman" w:eastAsia="Times New Roman" w:hAnsi="Times New Roman" w:cs="Times New Roman"/>
          <w:color w:val="000000"/>
          <w:sz w:val="28"/>
          <w:szCs w:val="28"/>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7.21.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на расстоянии ближе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от мемориальных досок;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с помощью демонстрации постеров на динамических системах смены изображений (</w:t>
      </w:r>
      <w:proofErr w:type="spellStart"/>
      <w:r w:rsidRPr="00085B72">
        <w:rPr>
          <w:rFonts w:ascii="Times New Roman" w:eastAsia="Times New Roman" w:hAnsi="Times New Roman" w:cs="Times New Roman"/>
          <w:color w:val="000000"/>
          <w:sz w:val="28"/>
          <w:szCs w:val="28"/>
          <w:lang w:eastAsia="ru-RU"/>
        </w:rPr>
        <w:t>роллерные</w:t>
      </w:r>
      <w:proofErr w:type="spellEnd"/>
      <w:r w:rsidRPr="00085B72">
        <w:rPr>
          <w:rFonts w:ascii="Times New Roman" w:eastAsia="Times New Roman" w:hAnsi="Times New Roman" w:cs="Times New Roman"/>
          <w:color w:val="000000"/>
          <w:sz w:val="28"/>
          <w:szCs w:val="28"/>
          <w:lang w:eastAsia="ru-RU"/>
        </w:rPr>
        <w:t xml:space="preserve"> системы, </w:t>
      </w:r>
      <w:proofErr w:type="spellStart"/>
      <w:r w:rsidRPr="00085B72">
        <w:rPr>
          <w:rFonts w:ascii="Times New Roman" w:eastAsia="Times New Roman" w:hAnsi="Times New Roman" w:cs="Times New Roman"/>
          <w:color w:val="000000"/>
          <w:sz w:val="28"/>
          <w:szCs w:val="28"/>
          <w:lang w:eastAsia="ru-RU"/>
        </w:rPr>
        <w:t>призматроны</w:t>
      </w:r>
      <w:proofErr w:type="spellEnd"/>
      <w:r w:rsidRPr="00085B72">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sidRPr="00085B72">
        <w:rPr>
          <w:rFonts w:ascii="Times New Roman" w:eastAsia="Times New Roman" w:hAnsi="Times New Roman" w:cs="Times New Roman"/>
          <w:color w:val="000000"/>
          <w:sz w:val="28"/>
          <w:szCs w:val="28"/>
          <w:lang w:eastAsia="ru-RU"/>
        </w:rPr>
        <w:t>штендеров</w:t>
      </w:r>
      <w:proofErr w:type="spellEnd"/>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85B72">
        <w:rPr>
          <w:rFonts w:ascii="Times New Roman" w:eastAsia="Times New Roman" w:hAnsi="Times New Roman" w:cs="Times New Roman"/>
          <w:i/>
          <w:iCs/>
          <w:color w:val="000000"/>
          <w:sz w:val="28"/>
          <w:szCs w:val="28"/>
          <w:lang w:eastAsia="ru-RU"/>
        </w:rPr>
        <w:t>3 суток</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w:t>
      </w:r>
      <w:proofErr w:type="spellStart"/>
      <w:r w:rsidRPr="00085B72">
        <w:rPr>
          <w:rFonts w:ascii="Times New Roman" w:eastAsia="Times New Roman" w:hAnsi="Times New Roman" w:cs="Times New Roman"/>
          <w:color w:val="000000"/>
          <w:sz w:val="28"/>
          <w:szCs w:val="28"/>
          <w:lang w:eastAsia="ru-RU"/>
        </w:rPr>
        <w:t>высокомачтовые</w:t>
      </w:r>
      <w:proofErr w:type="spellEnd"/>
      <w:r w:rsidRPr="00085B72">
        <w:rPr>
          <w:rFonts w:ascii="Times New Roman" w:eastAsia="Times New Roman" w:hAnsi="Times New Roman" w:cs="Times New Roman"/>
          <w:color w:val="000000"/>
          <w:sz w:val="28"/>
          <w:szCs w:val="28"/>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газонные, которые допускается использовать для освещения газонов, цветников, пешеходных дорожек и площадок;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 безопасность для потенциальных пользователей.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устойчивости конструкции;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7.36. При размещении уличной мебели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урны.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цветочницы, вазоны, кашпо;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информационные стенды;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столы для настольных игр;</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урны.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7.39. При размещении урн необходимо выбирать урны достаточной высоты и объема,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7.43. В целях благоустройства на территории поселения могут устанавливаться ограждения.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w:t>
      </w:r>
      <w:r w:rsidRPr="00085B72">
        <w:rPr>
          <w:rFonts w:ascii="Times New Roman" w:eastAsia="Times New Roman" w:hAnsi="Times New Roman" w:cs="Times New Roman"/>
          <w:color w:val="000000"/>
          <w:sz w:val="28"/>
          <w:szCs w:val="28"/>
          <w:lang w:eastAsia="ru-RU"/>
        </w:rPr>
        <w:lastRenderedPageBreak/>
        <w:t>отраслевых норм и настоящих Правил.</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8.6. Пешеходные дорожки и тротуары в составе активно используемых общественных территорий в целях </w:t>
      </w:r>
      <w:proofErr w:type="spellStart"/>
      <w:r w:rsidRPr="00085B72">
        <w:rPr>
          <w:rFonts w:ascii="Times New Roman" w:eastAsia="Times New Roman" w:hAnsi="Times New Roman" w:cs="Times New Roman"/>
          <w:color w:val="000000"/>
          <w:sz w:val="28"/>
          <w:szCs w:val="28"/>
          <w:lang w:eastAsia="ru-RU"/>
        </w:rPr>
        <w:t>избежания</w:t>
      </w:r>
      <w:proofErr w:type="spellEnd"/>
      <w:r w:rsidRPr="00085B72">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sidRPr="00085B72">
        <w:rPr>
          <w:rFonts w:ascii="Times New Roman" w:eastAsia="Times New Roman" w:hAnsi="Times New Roman" w:cs="Times New Roman"/>
          <w:color w:val="000000"/>
          <w:sz w:val="28"/>
          <w:szCs w:val="28"/>
          <w:lang w:eastAsia="ru-RU"/>
        </w:rPr>
        <w:t>веломаршрутов</w:t>
      </w:r>
      <w:proofErr w:type="spellEnd"/>
      <w:r w:rsidRPr="00085B72">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организацию </w:t>
      </w:r>
      <w:proofErr w:type="spellStart"/>
      <w:r w:rsidRPr="00085B72">
        <w:rPr>
          <w:rFonts w:ascii="Times New Roman" w:eastAsia="Times New Roman" w:hAnsi="Times New Roman" w:cs="Times New Roman"/>
          <w:color w:val="000000"/>
          <w:sz w:val="28"/>
          <w:szCs w:val="28"/>
          <w:lang w:eastAsia="ru-RU"/>
        </w:rPr>
        <w:t>безбарьерной</w:t>
      </w:r>
      <w:proofErr w:type="spellEnd"/>
      <w:r w:rsidRPr="00085B72">
        <w:rPr>
          <w:rFonts w:ascii="Times New Roman" w:eastAsia="Times New Roman" w:hAnsi="Times New Roman" w:cs="Times New Roman"/>
          <w:color w:val="000000"/>
          <w:sz w:val="28"/>
          <w:szCs w:val="28"/>
          <w:lang w:eastAsia="ru-RU"/>
        </w:rPr>
        <w:t xml:space="preserve"> среды в зонах перепада высот на маршруте;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е) безопасные </w:t>
      </w:r>
      <w:proofErr w:type="spellStart"/>
      <w:r w:rsidRPr="00085B72">
        <w:rPr>
          <w:rFonts w:ascii="Times New Roman" w:eastAsia="Times New Roman" w:hAnsi="Times New Roman" w:cs="Times New Roman"/>
          <w:color w:val="000000"/>
          <w:sz w:val="28"/>
          <w:szCs w:val="28"/>
          <w:lang w:eastAsia="ru-RU"/>
        </w:rPr>
        <w:t>велопарковки</w:t>
      </w:r>
      <w:proofErr w:type="spellEnd"/>
      <w:r w:rsidRPr="00085B72">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w:t>
      </w:r>
      <w:r w:rsidRPr="00085B72">
        <w:rPr>
          <w:rFonts w:ascii="Times New Roman" w:eastAsia="Times New Roman" w:hAnsi="Times New Roman" w:cs="Times New Roman"/>
          <w:color w:val="000000"/>
          <w:sz w:val="28"/>
          <w:szCs w:val="28"/>
          <w:lang w:eastAsia="ru-RU"/>
        </w:rPr>
        <w:lastRenderedPageBreak/>
        <w:t>населения, осуществляются в том числе при новом строительстве в соответствии с утвержденной проектной документацией.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85B72">
        <w:rPr>
          <w:rFonts w:ascii="Times New Roman" w:eastAsia="Times New Roman" w:hAnsi="Times New Roman" w:cs="Times New Roman"/>
          <w:color w:val="000000"/>
          <w:sz w:val="28"/>
          <w:szCs w:val="28"/>
          <w:lang w:eastAsia="ru-RU"/>
        </w:rPr>
        <w:t>мнемокартами</w:t>
      </w:r>
      <w:proofErr w:type="spellEnd"/>
      <w:r w:rsidRPr="00085B72">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w:t>
      </w:r>
      <w:r w:rsidRPr="00085B72">
        <w:rPr>
          <w:rFonts w:ascii="Times New Roman" w:eastAsia="Times New Roman" w:hAnsi="Times New Roman" w:cs="Times New Roman"/>
          <w:color w:val="000000"/>
          <w:sz w:val="28"/>
          <w:szCs w:val="28"/>
          <w:lang w:eastAsia="ru-RU"/>
        </w:rPr>
        <w:lastRenderedPageBreak/>
        <w:t>владеющими техникой чтения шрифта Брайля, и не владеющими данными навыками маломобильными группами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10. Детские и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игровые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инклюзивные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инклюзивные спортивные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расположение подходов к площадке;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пропускную способность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предпочтений (выбора) жителей;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природно-климатических условий;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ж) половозрастных характеристик населения, проживающего на территории квартала, микрорайона;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структуры прилегающей жилой застройки.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Детские площадки не должны быть проходными.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w:t>
      </w:r>
      <w:r w:rsidRPr="00085B72">
        <w:rPr>
          <w:rFonts w:ascii="Times New Roman" w:eastAsia="Times New Roman" w:hAnsi="Times New Roman" w:cs="Times New Roman"/>
          <w:color w:val="000000"/>
          <w:sz w:val="28"/>
          <w:szCs w:val="28"/>
          <w:lang w:eastAsia="ru-RU"/>
        </w:rPr>
        <w:lastRenderedPageBreak/>
        <w:t>и эксплуатацию площадки, по которым следует обращаться в случае неисправности или поломки оборудования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11. Парковки (парковочные места)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85B72">
        <w:rPr>
          <w:rFonts w:ascii="Times New Roman" w:eastAsia="Times New Roman" w:hAnsi="Times New Roman" w:cs="Times New Roman"/>
          <w:color w:val="000000"/>
          <w:sz w:val="28"/>
          <w:szCs w:val="28"/>
          <w:lang w:eastAsia="ru-RU"/>
        </w:rPr>
        <w:t>приобъектные</w:t>
      </w:r>
      <w:proofErr w:type="spellEnd"/>
      <w:r w:rsidRPr="00085B72">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sidRPr="00085B72">
        <w:rPr>
          <w:rFonts w:ascii="Times New Roman" w:eastAsia="Times New Roman" w:hAnsi="Times New Roman" w:cs="Times New Roman"/>
          <w:color w:val="000000"/>
          <w:sz w:val="28"/>
          <w:szCs w:val="28"/>
          <w:lang w:eastAsia="ru-RU"/>
        </w:rPr>
        <w:t>машино-мест</w:t>
      </w:r>
      <w:proofErr w:type="spellEnd"/>
      <w:r w:rsidRPr="00085B72">
        <w:rPr>
          <w:rFonts w:ascii="Times New Roman" w:eastAsia="Times New Roman" w:hAnsi="Times New Roman" w:cs="Times New Roman"/>
          <w:color w:val="000000"/>
          <w:sz w:val="28"/>
          <w:szCs w:val="28"/>
          <w:lang w:eastAsia="ru-RU"/>
        </w:rPr>
        <w:t>) парковок общего пользования определяются в соответствии с нормативами градостроительного проектирования.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11.10. Платная парковка должна соответствовать требованиям, </w:t>
      </w:r>
      <w:r w:rsidRPr="00085B72">
        <w:rPr>
          <w:rFonts w:ascii="Times New Roman" w:eastAsia="Times New Roman" w:hAnsi="Times New Roman" w:cs="Times New Roman"/>
          <w:color w:val="000000"/>
          <w:sz w:val="28"/>
          <w:szCs w:val="28"/>
          <w:lang w:eastAsia="ru-RU"/>
        </w:rPr>
        <w:lastRenderedPageBreak/>
        <w:t xml:space="preserve">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085B72">
        <w:rPr>
          <w:rFonts w:ascii="Times New Roman" w:eastAsia="Times New Roman" w:hAnsi="Times New Roman" w:cs="Times New Roman"/>
          <w:i/>
          <w:iCs/>
          <w:color w:val="000000"/>
          <w:sz w:val="28"/>
          <w:szCs w:val="28"/>
          <w:lang w:eastAsia="ru-RU"/>
        </w:rPr>
        <w:t>и Законом</w:t>
      </w:r>
      <w:r w:rsidRPr="00085B72">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и реквизиты нормативного правового акта субъекта Российской Федерации)</w:t>
      </w:r>
      <w:r w:rsidRPr="00085B72">
        <w:rPr>
          <w:rFonts w:ascii="Times New Roman" w:eastAsia="Times New Roman" w:hAnsi="Times New Roman" w:cs="Times New Roman"/>
          <w:i/>
          <w:iCs/>
          <w:color w:val="000000"/>
          <w:sz w:val="24"/>
          <w:szCs w:val="24"/>
          <w:vertAlign w:val="superscript"/>
          <w:lang w:eastAsia="ru-RU"/>
        </w:rPr>
        <w:footnoteReference w:id="5"/>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12. Площадки для выгула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Расстояние от границы площадок для выгула животных до окон жилых и общественных зданий должно быть не менее 40 метров.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Размеры площадок для выгула животных не должны превышать </w:t>
      </w:r>
      <w:r w:rsidRPr="00085B72">
        <w:rPr>
          <w:rFonts w:ascii="Times New Roman" w:eastAsia="Times New Roman" w:hAnsi="Times New Roman" w:cs="Times New Roman"/>
          <w:i/>
          <w:iCs/>
          <w:color w:val="000000"/>
          <w:sz w:val="28"/>
          <w:szCs w:val="28"/>
          <w:lang w:eastAsia="ru-RU"/>
        </w:rPr>
        <w:t>600</w:t>
      </w:r>
      <w:r w:rsidRPr="00085B72">
        <w:rPr>
          <w:rFonts w:ascii="Times New Roman" w:eastAsia="Times New Roman" w:hAnsi="Times New Roman" w:cs="Times New Roman"/>
          <w:color w:val="000000"/>
          <w:sz w:val="28"/>
          <w:szCs w:val="28"/>
          <w:lang w:eastAsia="ru-RU"/>
        </w:rPr>
        <w:t xml:space="preserve"> кв. м.</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12.2. Ограждение площадки следует выполнять из легкой металлической сетки высотой не менее </w:t>
      </w:r>
      <w:r w:rsidRPr="00085B72">
        <w:rPr>
          <w:rFonts w:ascii="Times New Roman" w:eastAsia="Times New Roman" w:hAnsi="Times New Roman" w:cs="Times New Roman"/>
          <w:i/>
          <w:iCs/>
          <w:color w:val="000000"/>
          <w:sz w:val="28"/>
          <w:szCs w:val="28"/>
          <w:lang w:eastAsia="ru-RU"/>
        </w:rPr>
        <w:t>1,5 м</w:t>
      </w:r>
      <w:r w:rsidRPr="00085B72">
        <w:rPr>
          <w:rFonts w:ascii="Times New Roman" w:eastAsia="Times New Roman" w:hAnsi="Times New Roman" w:cs="Times New Roman"/>
          <w:color w:val="000000"/>
          <w:sz w:val="28"/>
          <w:szCs w:val="28"/>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содержание покрытия в летний и зимний периоды, в том числе: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и подметание территории площадки;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мойку территории площадки;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текущий ремонт;</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наполнение ящика для одноразовых пакетов;</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урн;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текущий ремонт.</w:t>
      </w:r>
    </w:p>
    <w:p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r w:rsidRPr="00085B72">
        <w:rPr>
          <w:rFonts w:ascii="Times New Roman" w:eastAsia="Times New Roman" w:hAnsi="Times New Roman" w:cs="Times New Roman"/>
          <w:b/>
          <w:color w:val="000000"/>
          <w:sz w:val="28"/>
          <w:szCs w:val="28"/>
          <w:vertAlign w:val="superscript"/>
          <w:lang w:eastAsia="ru-RU"/>
        </w:rPr>
        <w:footnoteReference w:id="6"/>
      </w:r>
    </w:p>
    <w:p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33A14" w:rsidRPr="00085B72" w:rsidRDefault="00F33A14" w:rsidP="00F33A1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ab/>
      </w:r>
      <w:r w:rsidRPr="00F33A14">
        <w:rPr>
          <w:rFonts w:ascii="Times New Roman" w:eastAsia="Times New Roman" w:hAnsi="Times New Roman" w:cs="Times New Roman"/>
          <w:color w:val="000000"/>
          <w:sz w:val="28"/>
          <w:szCs w:val="28"/>
          <w:lang w:eastAsia="ru-RU"/>
        </w:rPr>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13.3. Прокладка </w:t>
      </w:r>
      <w:bookmarkStart w:id="25" w:name="_Hlk22308913"/>
      <w:r w:rsidRPr="00085B72">
        <w:rPr>
          <w:rFonts w:ascii="Times New Roman" w:eastAsia="Times New Roman" w:hAnsi="Times New Roman" w:cs="Times New Roman"/>
          <w:color w:val="000000"/>
          <w:sz w:val="28"/>
          <w:szCs w:val="28"/>
          <w:lang w:eastAsia="ru-RU"/>
        </w:rPr>
        <w:t>подземных сооружений и коммуникаций</w:t>
      </w:r>
      <w:bookmarkEnd w:id="25"/>
      <w:r w:rsidRPr="00085B72">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B159C" w:rsidRPr="00765BF3" w:rsidRDefault="006B159C" w:rsidP="006B159C">
      <w:pPr>
        <w:spacing w:after="0" w:line="240" w:lineRule="auto"/>
        <w:ind w:firstLine="567"/>
        <w:jc w:val="both"/>
        <w:rPr>
          <w:rFonts w:ascii="Times New Roman" w:eastAsia="Times New Roman" w:hAnsi="Times New Roman" w:cs="Times New Roman"/>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w:t>
      </w:r>
      <w:r w:rsidRPr="00765BF3">
        <w:rPr>
          <w:rFonts w:ascii="Times New Roman" w:eastAsia="Times New Roman" w:hAnsi="Times New Roman" w:cs="Times New Roman"/>
          <w:sz w:val="28"/>
          <w:szCs w:val="28"/>
          <w:lang w:eastAsia="ru-RU"/>
        </w:rPr>
        <w:t xml:space="preserve">работ </w:t>
      </w:r>
      <w:bookmarkStart w:id="26" w:name="_Hlk104286455"/>
      <w:r w:rsidRPr="00765BF3">
        <w:rPr>
          <w:rFonts w:ascii="Times New Roman" w:eastAsia="Times New Roman" w:hAnsi="Times New Roman" w:cs="Times New Roman"/>
          <w:sz w:val="28"/>
          <w:szCs w:val="28"/>
          <w:lang w:eastAsia="ru-RU"/>
        </w:rPr>
        <w:t>при отсутствии разрешения на строительство на участке проведения земляных работ</w:t>
      </w:r>
      <w:bookmarkEnd w:id="26"/>
      <w:r w:rsidRPr="00765BF3">
        <w:rPr>
          <w:rFonts w:ascii="Times New Roman" w:eastAsia="Times New Roman" w:hAnsi="Times New Roman" w:cs="Times New Roman"/>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bookmarkStart w:id="27" w:name="_Hlk10560126"/>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7"/>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28" w:name="sub_42"/>
      <w:r w:rsidRPr="00085B72">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8"/>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w:t>
      </w:r>
      <w:r w:rsidRPr="00085B72">
        <w:rPr>
          <w:rFonts w:ascii="Times New Roman" w:eastAsia="Times New Roman" w:hAnsi="Times New Roman" w:cs="Times New Roman"/>
          <w:color w:val="000000"/>
          <w:sz w:val="28"/>
          <w:szCs w:val="28"/>
          <w:lang w:eastAsia="ru-RU"/>
        </w:rPr>
        <w:lastRenderedPageBreak/>
        <w:t>отсутствует соглашение об установлении сервитута;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w:t>
      </w:r>
      <w:bookmarkStart w:id="29" w:name="_Hlk10556166"/>
      <w:r w:rsidRPr="00085B72">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29"/>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30" w:name="_Hlk104283762"/>
      <w:r w:rsidRPr="00085B72">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31" w:name="_Hlk104282909"/>
      <w:r w:rsidRPr="00085B72">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30"/>
      <w:bookmarkEnd w:id="31"/>
      <w:r w:rsidRPr="00085B72">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w:t>
      </w:r>
      <w:bookmarkStart w:id="32" w:name="_Hlk10813309"/>
      <w:r w:rsidRPr="00085B72">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00765BF3" w:rsidRPr="00765BF3">
        <w:rPr>
          <w:rFonts w:ascii="Times New Roman" w:eastAsia="Times New Roman" w:hAnsi="Times New Roman" w:cs="Times New Roman"/>
          <w:bCs/>
          <w:color w:val="000000"/>
          <w:sz w:val="28"/>
          <w:szCs w:val="28"/>
          <w:lang w:eastAsia="ru-RU"/>
        </w:rPr>
        <w:t>Иркутской области</w:t>
      </w:r>
      <w:r w:rsidR="00765BF3">
        <w:rPr>
          <w:rFonts w:ascii="Times New Roman" w:eastAsia="Times New Roman" w:hAnsi="Times New Roman" w:cs="Times New Roman"/>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2"/>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3" w:name="sub_10042"/>
      <w:r w:rsidRPr="00085B72">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Не допускается требовать </w:t>
      </w:r>
      <w:r w:rsidR="005629AE">
        <w:rPr>
          <w:rFonts w:ascii="Times New Roman" w:eastAsia="Times New Roman" w:hAnsi="Times New Roman" w:cs="Times New Roman"/>
          <w:color w:val="000000"/>
          <w:sz w:val="28"/>
          <w:szCs w:val="28"/>
          <w:lang w:eastAsia="ru-RU"/>
        </w:rPr>
        <w:t>от</w:t>
      </w:r>
      <w:r w:rsidRPr="00085B72">
        <w:rPr>
          <w:rFonts w:ascii="Times New Roman" w:eastAsia="Times New Roman" w:hAnsi="Times New Roman" w:cs="Times New Roman"/>
          <w:color w:val="000000"/>
          <w:sz w:val="28"/>
          <w:szCs w:val="28"/>
          <w:lang w:eastAsia="ru-RU"/>
        </w:rPr>
        <w:t xml:space="preserve"> заявителя представления иных документов, за исключением предусмотренных настоящим пунктом.</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085B72">
        <w:rPr>
          <w:rFonts w:ascii="Times New Roman" w:eastAsia="Times New Roman" w:hAnsi="Times New Roman" w:cs="Times New Roman"/>
          <w:i/>
          <w:iCs/>
          <w:color w:val="000000"/>
          <w:sz w:val="28"/>
          <w:szCs w:val="28"/>
          <w:lang w:eastAsia="ru-RU"/>
        </w:rPr>
        <w:t>три дня</w:t>
      </w:r>
      <w:r w:rsidRPr="00085B72">
        <w:rPr>
          <w:rFonts w:ascii="Times New Roman" w:eastAsia="Times New Roman" w:hAnsi="Times New Roman" w:cs="Times New Roman"/>
          <w:color w:val="000000"/>
          <w:sz w:val="28"/>
          <w:szCs w:val="28"/>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продлении.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13.8. Для переоформления разрешения на осуществление земляных работ в случае изменения организации, производящей работы, необходимо </w:t>
      </w:r>
      <w:r w:rsidRPr="00085B72">
        <w:rPr>
          <w:rFonts w:ascii="Times New Roman" w:eastAsia="Times New Roman" w:hAnsi="Times New Roman" w:cs="Times New Roman"/>
          <w:color w:val="000000"/>
          <w:sz w:val="28"/>
          <w:szCs w:val="28"/>
          <w:lang w:eastAsia="ru-RU"/>
        </w:rPr>
        <w:lastRenderedPageBreak/>
        <w:t>представить следующие документы:</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письмо о переоформлении разрешения;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переоформлении.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4" w:name="sub_1005"/>
      <w:bookmarkEnd w:id="33"/>
      <w:r w:rsidRPr="00085B72">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5" w:name="sub_1006"/>
      <w:bookmarkEnd w:id="34"/>
      <w:r w:rsidRPr="00085B72">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и проектируемые инженерные сети;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36" w:name="_Hlk10636188"/>
      <w:r w:rsidRPr="00085B72">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6"/>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13.12. Отметку о согласовании </w:t>
      </w:r>
      <w:bookmarkStart w:id="37" w:name="_Hlk10814035"/>
      <w:r w:rsidRPr="00085B72">
        <w:rPr>
          <w:rFonts w:ascii="Times New Roman" w:eastAsia="Times New Roman" w:hAnsi="Times New Roman" w:cs="Times New Roman"/>
          <w:color w:val="000000"/>
          <w:sz w:val="28"/>
          <w:szCs w:val="28"/>
          <w:lang w:eastAsia="ru-RU"/>
        </w:rPr>
        <w:t xml:space="preserve">управлением Государственной инспекции безопасности дорожного движения Главного управления внутренних дел по </w:t>
      </w:r>
      <w:r w:rsidR="00765BF3">
        <w:rPr>
          <w:rFonts w:ascii="Times New Roman" w:eastAsia="Times New Roman" w:hAnsi="Times New Roman" w:cs="Times New Roman"/>
          <w:color w:val="000000"/>
          <w:sz w:val="28"/>
          <w:szCs w:val="28"/>
          <w:lang w:eastAsia="ru-RU"/>
        </w:rPr>
        <w:t>Иркутской области</w:t>
      </w:r>
      <w:r w:rsidRPr="00085B72">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7"/>
      <w:r w:rsidRPr="00085B72">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38" w:name="_Hlk10813944"/>
      <w:r w:rsidRPr="00085B72">
        <w:rPr>
          <w:rFonts w:ascii="Times New Roman" w:eastAsia="Times New Roman" w:hAnsi="Times New Roman" w:cs="Times New Roman"/>
          <w:color w:val="000000"/>
          <w:sz w:val="28"/>
          <w:szCs w:val="28"/>
          <w:lang w:eastAsia="ru-RU"/>
        </w:rPr>
        <w:t>работы связаны с вскрытием дорожных покрытий</w:t>
      </w:r>
      <w:r w:rsidRPr="00085B72">
        <w:rPr>
          <w:rFonts w:ascii="Times New Roman" w:eastAsia="Times New Roman" w:hAnsi="Times New Roman" w:cs="Times New Roman"/>
          <w:color w:val="000000"/>
          <w:sz w:val="24"/>
          <w:szCs w:val="24"/>
          <w:lang w:eastAsia="ru-RU"/>
        </w:rPr>
        <w:t xml:space="preserve"> </w:t>
      </w:r>
      <w:r w:rsidRPr="00085B72">
        <w:rPr>
          <w:rFonts w:ascii="Times New Roman" w:eastAsia="Times New Roman" w:hAnsi="Times New Roman" w:cs="Times New Roman"/>
          <w:color w:val="000000"/>
          <w:sz w:val="28"/>
          <w:szCs w:val="28"/>
          <w:lang w:eastAsia="ru-RU"/>
        </w:rPr>
        <w:t>в местах движения транспорта и пешеходов</w:t>
      </w:r>
      <w:bookmarkEnd w:id="38"/>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семи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85B72">
          <w:rPr>
            <w:rFonts w:ascii="Times New Roman" w:eastAsia="Times New Roman" w:hAnsi="Times New Roman" w:cs="Times New Roman"/>
            <w:color w:val="000000"/>
            <w:sz w:val="28"/>
            <w:szCs w:val="28"/>
            <w:lang w:eastAsia="ru-RU"/>
          </w:rPr>
          <w:t>подпунктом</w:t>
        </w:r>
      </w:hyperlink>
      <w:r w:rsidRPr="00085B72">
        <w:rPr>
          <w:rFonts w:ascii="Times New Roman" w:eastAsia="Times New Roman" w:hAnsi="Times New Roman" w:cs="Times New Roman"/>
          <w:color w:val="000000"/>
          <w:sz w:val="28"/>
          <w:szCs w:val="28"/>
          <w:lang w:eastAsia="ru-RU"/>
        </w:rPr>
        <w:t xml:space="preserve"> 2 пункта </w:t>
      </w:r>
      <w:r w:rsidRPr="00085B72">
        <w:rPr>
          <w:rFonts w:ascii="Times New Roman" w:eastAsia="Times New Roman" w:hAnsi="Times New Roman" w:cs="Times New Roman"/>
          <w:color w:val="000000"/>
          <w:sz w:val="28"/>
          <w:szCs w:val="28"/>
          <w:lang w:eastAsia="ru-RU"/>
        </w:rPr>
        <w:lastRenderedPageBreak/>
        <w:t>13.6 настоящих Правил.</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вид, перечень и объемы земляных работ;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9" w:name="sub_1007"/>
      <w:bookmarkEnd w:id="35"/>
      <w:r w:rsidRPr="00085B72">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0" w:name="sub_1008"/>
      <w:bookmarkEnd w:id="39"/>
      <w:r w:rsidRPr="00085B72">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bookmarkEnd w:id="40"/>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13.6 настоящих Правил;</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нарушение </w:t>
      </w:r>
      <w:hyperlink r:id="rId7" w:history="1">
        <w:r w:rsidRPr="00085B72">
          <w:rPr>
            <w:rFonts w:ascii="Times New Roman" w:eastAsia="Times New Roman" w:hAnsi="Times New Roman" w:cs="Times New Roman"/>
            <w:color w:val="000000"/>
            <w:sz w:val="28"/>
            <w:szCs w:val="28"/>
            <w:lang w:eastAsia="ru-RU"/>
          </w:rPr>
          <w:t>законодательства</w:t>
        </w:r>
      </w:hyperlink>
      <w:r w:rsidRPr="00085B72">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1" w:name="sub_1009"/>
      <w:r w:rsidRPr="00085B72">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42" w:name="sub_1010"/>
      <w:bookmarkEnd w:id="41"/>
    </w:p>
    <w:bookmarkEnd w:id="42"/>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13.17. </w:t>
      </w:r>
      <w:proofErr w:type="gramStart"/>
      <w:r w:rsidRPr="00085B72">
        <w:rPr>
          <w:rFonts w:ascii="Times New Roman" w:eastAsia="Times New Roman" w:hAnsi="Times New Roman" w:cs="Times New Roman"/>
          <w:color w:val="000000"/>
          <w:sz w:val="28"/>
          <w:szCs w:val="28"/>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00765BF3" w:rsidRPr="00765BF3">
        <w:rPr>
          <w:rFonts w:ascii="Times New Roman" w:eastAsia="Times New Roman" w:hAnsi="Times New Roman" w:cs="Times New Roman"/>
          <w:bCs/>
          <w:color w:val="000000"/>
          <w:sz w:val="28"/>
          <w:szCs w:val="28"/>
          <w:lang w:eastAsia="ru-RU"/>
        </w:rPr>
        <w:t>Иркутской области</w:t>
      </w:r>
      <w:r w:rsidRPr="00085B72">
        <w:rPr>
          <w:rFonts w:ascii="Times New Roman" w:eastAsia="Times New Roman" w:hAnsi="Times New Roman" w:cs="Times New Roman"/>
          <w:color w:val="000000"/>
          <w:sz w:val="28"/>
          <w:szCs w:val="28"/>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085B72">
        <w:rPr>
          <w:rFonts w:ascii="Times New Roman" w:eastAsia="Times New Roman" w:hAnsi="Times New Roman" w:cs="Times New Roman"/>
          <w:i/>
          <w:iCs/>
          <w:color w:val="000000"/>
          <w:sz w:val="28"/>
          <w:szCs w:val="28"/>
          <w:lang w:eastAsia="ru-RU"/>
        </w:rPr>
        <w:t>сутки</w:t>
      </w:r>
      <w:r w:rsidRPr="00085B72">
        <w:rPr>
          <w:rFonts w:ascii="Times New Roman" w:eastAsia="Times New Roman" w:hAnsi="Times New Roman" w:cs="Times New Roman"/>
          <w:color w:val="000000"/>
          <w:sz w:val="28"/>
          <w:szCs w:val="28"/>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высота ограждения - не менее 1,2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w:t>
      </w:r>
      <w:r w:rsidRPr="00085B72">
        <w:rPr>
          <w:rFonts w:ascii="Times New Roman" w:eastAsia="Times New Roman" w:hAnsi="Times New Roman" w:cs="Times New Roman"/>
          <w:i/>
          <w:iCs/>
          <w:color w:val="000000"/>
          <w:sz w:val="28"/>
          <w:szCs w:val="28"/>
          <w:lang w:eastAsia="ru-RU"/>
        </w:rPr>
        <w:t>200 - 300</w:t>
      </w:r>
      <w:r w:rsidRPr="00085B72">
        <w:rPr>
          <w:rFonts w:ascii="Times New Roman" w:eastAsia="Times New Roman" w:hAnsi="Times New Roman" w:cs="Times New Roman"/>
          <w:color w:val="000000"/>
          <w:sz w:val="28"/>
          <w:szCs w:val="28"/>
          <w:lang w:eastAsia="ru-RU"/>
        </w:rPr>
        <w:t xml:space="preserve"> погонных метров;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телефонного и электрического кабелей — </w:t>
      </w:r>
      <w:r w:rsidRPr="00085B72">
        <w:rPr>
          <w:rFonts w:ascii="Times New Roman" w:eastAsia="Times New Roman" w:hAnsi="Times New Roman" w:cs="Times New Roman"/>
          <w:i/>
          <w:iCs/>
          <w:color w:val="000000"/>
          <w:sz w:val="28"/>
          <w:szCs w:val="28"/>
          <w:lang w:eastAsia="ru-RU"/>
        </w:rPr>
        <w:t>500 - 600</w:t>
      </w:r>
      <w:r w:rsidRPr="00085B72">
        <w:rPr>
          <w:rFonts w:ascii="Times New Roman" w:eastAsia="Times New Roman" w:hAnsi="Times New Roman" w:cs="Times New Roman"/>
          <w:color w:val="000000"/>
          <w:sz w:val="28"/>
          <w:szCs w:val="28"/>
          <w:lang w:eastAsia="ru-RU"/>
        </w:rPr>
        <w:t xml:space="preserve"> погонных метров.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085B72">
        <w:rPr>
          <w:rFonts w:ascii="Times New Roman" w:eastAsia="Times New Roman" w:hAnsi="Times New Roman" w:cs="Times New Roman"/>
          <w:color w:val="000000"/>
          <w:sz w:val="28"/>
          <w:szCs w:val="28"/>
          <w:lang w:eastAsia="ru-RU"/>
        </w:rPr>
        <w:t>коверов</w:t>
      </w:r>
      <w:proofErr w:type="spellEnd"/>
      <w:r w:rsidRPr="00085B72">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w:t>
      </w:r>
      <w:r w:rsidRPr="00085B72">
        <w:rPr>
          <w:rFonts w:ascii="Times New Roman" w:eastAsia="Times New Roman" w:hAnsi="Times New Roman" w:cs="Times New Roman"/>
          <w:color w:val="000000"/>
          <w:sz w:val="28"/>
          <w:szCs w:val="28"/>
          <w:lang w:eastAsia="ru-RU"/>
        </w:rPr>
        <w:lastRenderedPageBreak/>
        <w:t xml:space="preserve">осуществление земляных работ в соответствии с разрешением на строительство, обязаны: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немедленно устранять течи на коммуникациях.</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3" w:name="sub_1011"/>
      <w:r w:rsidRPr="00085B72">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44" w:name="_Hlk104284916"/>
      <w:r w:rsidRPr="00085B72">
        <w:rPr>
          <w:rFonts w:ascii="Times New Roman" w:eastAsia="Times New Roman" w:hAnsi="Times New Roman" w:cs="Times New Roman"/>
          <w:color w:val="000000"/>
          <w:sz w:val="28"/>
          <w:szCs w:val="28"/>
          <w:lang w:eastAsia="ru-RU"/>
        </w:rPr>
        <w:t xml:space="preserve">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w:t>
      </w:r>
      <w:bookmarkEnd w:id="44"/>
      <w:r w:rsidRPr="00085B72">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085B72">
        <w:rPr>
          <w:rFonts w:ascii="Times New Roman" w:eastAsia="Times New Roman" w:hAnsi="Times New Roman" w:cs="Times New Roman"/>
          <w:i/>
          <w:iCs/>
          <w:color w:val="000000"/>
          <w:sz w:val="28"/>
          <w:szCs w:val="28"/>
          <w:lang w:eastAsia="ru-RU"/>
        </w:rPr>
        <w:t>5 м</w:t>
      </w:r>
      <w:r w:rsidRPr="00085B72">
        <w:rPr>
          <w:rFonts w:ascii="Times New Roman" w:eastAsia="Times New Roman" w:hAnsi="Times New Roman" w:cs="Times New Roman"/>
          <w:color w:val="000000"/>
          <w:sz w:val="28"/>
          <w:szCs w:val="28"/>
          <w:lang w:eastAsia="ru-RU"/>
        </w:rPr>
        <w:t xml:space="preserve"> в каждую сторону от траншеи, а на тротуаре — не менее </w:t>
      </w:r>
      <w:r w:rsidRPr="00085B72">
        <w:rPr>
          <w:rFonts w:ascii="Times New Roman" w:eastAsia="Times New Roman" w:hAnsi="Times New Roman" w:cs="Times New Roman"/>
          <w:i/>
          <w:iCs/>
          <w:color w:val="000000"/>
          <w:sz w:val="28"/>
          <w:szCs w:val="28"/>
          <w:lang w:eastAsia="ru-RU"/>
        </w:rPr>
        <w:t>3 м</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5" w:name="sub_1012"/>
      <w:bookmarkEnd w:id="43"/>
      <w:r w:rsidRPr="00085B72">
        <w:rPr>
          <w:rFonts w:ascii="Times New Roman" w:eastAsia="Times New Roman" w:hAnsi="Times New Roman" w:cs="Times New Roman"/>
          <w:color w:val="000000"/>
          <w:sz w:val="28"/>
          <w:szCs w:val="28"/>
          <w:lang w:eastAsia="ru-RU"/>
        </w:rPr>
        <w:t xml:space="preserve">13.28. В период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траншеи и котлованы на асфальтовых покрытиях заделываются слоем щебня средних фракций на ширину вскрытия; </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 восстановлении благоустройства </w:t>
      </w:r>
      <w:r w:rsidRPr="00085B72">
        <w:rPr>
          <w:rFonts w:ascii="Times New Roman" w:eastAsia="Times New Roman" w:hAnsi="Times New Roman" w:cs="Times New Roman"/>
          <w:i/>
          <w:iCs/>
          <w:color w:val="000000"/>
          <w:sz w:val="28"/>
          <w:szCs w:val="28"/>
          <w:lang w:eastAsia="ru-RU"/>
        </w:rPr>
        <w:t>после 15 апреля</w:t>
      </w:r>
      <w:r w:rsidRPr="00085B72">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6" w:name="sub_103607"/>
      <w:r w:rsidRPr="00085B72">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085B72">
        <w:rPr>
          <w:rFonts w:ascii="Times New Roman" w:eastAsia="Times New Roman" w:hAnsi="Times New Roman" w:cs="Times New Roman"/>
          <w:i/>
          <w:iCs/>
          <w:color w:val="000000"/>
          <w:sz w:val="28"/>
          <w:szCs w:val="28"/>
          <w:lang w:eastAsia="ru-RU"/>
        </w:rPr>
        <w:t>до 31 мая</w:t>
      </w:r>
      <w:r w:rsidRPr="00085B72">
        <w:rPr>
          <w:rFonts w:ascii="Times New Roman" w:eastAsia="Times New Roman" w:hAnsi="Times New Roman" w:cs="Times New Roman"/>
          <w:color w:val="000000"/>
          <w:sz w:val="28"/>
          <w:szCs w:val="28"/>
          <w:lang w:eastAsia="ru-RU"/>
        </w:rPr>
        <w:t xml:space="preserve">. </w:t>
      </w:r>
      <w:bookmarkEnd w:id="46"/>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7" w:name="sub_1013"/>
      <w:bookmarkEnd w:id="45"/>
      <w:r w:rsidRPr="00085B72">
        <w:rPr>
          <w:rFonts w:ascii="Times New Roman" w:eastAsia="Times New Roman" w:hAnsi="Times New Roman" w:cs="Times New Roman"/>
          <w:color w:val="000000"/>
          <w:sz w:val="28"/>
          <w:szCs w:val="28"/>
          <w:lang w:eastAsia="ru-RU"/>
        </w:rPr>
        <w:t xml:space="preserve">13.29. Восстановление нарушенных элементов благоустройства </w:t>
      </w:r>
      <w:r w:rsidRPr="00085B72">
        <w:rPr>
          <w:rFonts w:ascii="Times New Roman" w:eastAsia="Times New Roman" w:hAnsi="Times New Roman" w:cs="Times New Roman"/>
          <w:color w:val="000000"/>
          <w:sz w:val="28"/>
          <w:szCs w:val="28"/>
          <w:lang w:eastAsia="ru-RU"/>
        </w:rPr>
        <w:lastRenderedPageBreak/>
        <w:t>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8" w:name="sub_1014"/>
      <w:bookmarkEnd w:id="47"/>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sidRPr="00085B72">
        <w:rPr>
          <w:rFonts w:ascii="Times New Roman" w:eastAsia="Times New Roman" w:hAnsi="Times New Roman" w:cs="Times New Roman"/>
          <w:sz w:val="28"/>
          <w:szCs w:val="28"/>
          <w:lang w:eastAsia="ru-RU"/>
        </w:rPr>
        <w:t xml:space="preserve"> либо </w:t>
      </w:r>
      <w:r w:rsidRPr="00085B72">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085B72">
          <w:rPr>
            <w:rFonts w:ascii="Times New Roman" w:eastAsia="Times New Roman" w:hAnsi="Times New Roman" w:cs="Times New Roman"/>
            <w:color w:val="000000"/>
            <w:sz w:val="28"/>
            <w:szCs w:val="28"/>
            <w:lang w:eastAsia="ru-RU"/>
          </w:rPr>
          <w:t>Приложением</w:t>
        </w:r>
      </w:hyperlink>
      <w:r w:rsidRPr="00085B72">
        <w:rPr>
          <w:rFonts w:ascii="Times New Roman" w:eastAsia="Times New Roman" w:hAnsi="Times New Roman" w:cs="Times New Roman"/>
          <w:color w:val="000000"/>
          <w:sz w:val="28"/>
          <w:szCs w:val="28"/>
          <w:lang w:eastAsia="ru-RU"/>
        </w:rPr>
        <w:t xml:space="preserve"> 4 к настоящим Правилам.</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1015"/>
      <w:bookmarkEnd w:id="48"/>
      <w:r w:rsidRPr="00085B72">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16"/>
      <w:bookmarkEnd w:id="49"/>
      <w:r w:rsidRPr="00085B72">
        <w:rPr>
          <w:rFonts w:ascii="Times New Roman" w:eastAsia="Times New Roman" w:hAnsi="Times New Roman" w:cs="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1" w:name="sub_1017"/>
      <w:bookmarkEnd w:id="50"/>
      <w:r w:rsidRPr="00085B72">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1"/>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14. Посадка зелёных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14.4. </w:t>
      </w:r>
      <w:bookmarkStart w:id="52" w:name="_Hlk7527352"/>
      <w:r w:rsidRPr="00085B72">
        <w:rPr>
          <w:rFonts w:ascii="Times New Roman" w:eastAsia="Times New Roman" w:hAnsi="Times New Roman" w:cs="Times New Roman"/>
          <w:color w:val="000000"/>
          <w:sz w:val="28"/>
          <w:szCs w:val="28"/>
          <w:lang w:eastAsia="ru-RU"/>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085B72">
        <w:rPr>
          <w:rFonts w:ascii="Times New Roman" w:eastAsia="Times New Roman" w:hAnsi="Times New Roman" w:cs="Times New Roman"/>
          <w:color w:val="000000"/>
          <w:sz w:val="28"/>
          <w:szCs w:val="28"/>
          <w:lang w:eastAsia="ru-RU"/>
        </w:rPr>
        <w:t>дорожно-тропиночной</w:t>
      </w:r>
      <w:proofErr w:type="spellEnd"/>
      <w:r w:rsidRPr="00085B72">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2"/>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касание ветвями деревьев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85B72">
        <w:rPr>
          <w:rFonts w:ascii="Times New Roman" w:eastAsia="Times New Roman" w:hAnsi="Times New Roman" w:cs="Times New Roman"/>
          <w:color w:val="000000"/>
          <w:sz w:val="28"/>
          <w:szCs w:val="28"/>
          <w:lang w:eastAsia="ru-RU"/>
        </w:rPr>
        <w:t>бесканальной</w:t>
      </w:r>
      <w:proofErr w:type="spellEnd"/>
      <w:r w:rsidRPr="00085B72">
        <w:rPr>
          <w:rFonts w:ascii="Times New Roman" w:eastAsia="Times New Roman" w:hAnsi="Times New Roman" w:cs="Times New Roman"/>
          <w:color w:val="000000"/>
          <w:sz w:val="28"/>
          <w:szCs w:val="28"/>
          <w:lang w:eastAsia="ru-RU"/>
        </w:rPr>
        <w:t xml:space="preserve"> прокладке), кустарников - 1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5B72">
        <w:rPr>
          <w:rFonts w:ascii="Times New Roman" w:eastAsia="Times New Roman" w:hAnsi="Times New Roman" w:cs="Times New Roman"/>
          <w:color w:val="000000"/>
          <w:sz w:val="28"/>
          <w:szCs w:val="28"/>
          <w:lang w:eastAsia="ru-RU"/>
        </w:rPr>
        <w:t>несмыкание</w:t>
      </w:r>
      <w:proofErr w:type="spellEnd"/>
      <w:r w:rsidRPr="00085B72">
        <w:rPr>
          <w:rFonts w:ascii="Times New Roman" w:eastAsia="Times New Roman" w:hAnsi="Times New Roman" w:cs="Times New Roman"/>
          <w:color w:val="000000"/>
          <w:sz w:val="28"/>
          <w:szCs w:val="28"/>
          <w:lang w:eastAsia="ru-RU"/>
        </w:rPr>
        <w:t xml:space="preserve"> крон).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15. Охрана и содержание зелёных насаждений</w:t>
      </w:r>
      <w:r w:rsidRPr="00085B72">
        <w:rPr>
          <w:rFonts w:ascii="Times New Roman" w:eastAsia="Times New Roman" w:hAnsi="Times New Roman" w:cs="Times New Roman"/>
          <w:b/>
          <w:color w:val="000000"/>
          <w:sz w:val="28"/>
          <w:szCs w:val="28"/>
          <w:vertAlign w:val="superscript"/>
          <w:lang w:eastAsia="ru-RU"/>
        </w:rPr>
        <w:footnoteReference w:id="7"/>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3" w:name="_Hlk35262974"/>
      <w:bookmarkStart w:id="54" w:name="_Hlk35260093"/>
      <w:r w:rsidRPr="00085B72">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на пересадку деревьев и кустарников</w:t>
      </w:r>
      <w:r w:rsidRPr="00085B72">
        <w:rPr>
          <w:rFonts w:ascii="Times New Roman" w:eastAsia="Times New Roman" w:hAnsi="Times New Roman" w:cs="Times New Roman"/>
          <w:color w:val="000000"/>
          <w:sz w:val="28"/>
          <w:szCs w:val="28"/>
          <w:vertAlign w:val="superscript"/>
          <w:lang w:eastAsia="ru-RU"/>
        </w:rPr>
        <w:footnoteReference w:id="8"/>
      </w:r>
      <w:r w:rsidRPr="00085B72">
        <w:rPr>
          <w:rFonts w:ascii="Times New Roman" w:eastAsia="Times New Roman" w:hAnsi="Times New Roman" w:cs="Times New Roman"/>
          <w:color w:val="000000"/>
          <w:sz w:val="28"/>
          <w:szCs w:val="28"/>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B372C5">
        <w:rPr>
          <w:rFonts w:ascii="Times New Roman" w:eastAsia="Times New Roman" w:hAnsi="Times New Roman" w:cs="Times New Roman"/>
          <w:color w:val="000000"/>
          <w:sz w:val="28"/>
          <w:szCs w:val="28"/>
          <w:lang w:eastAsia="ru-RU"/>
        </w:rPr>
        <w:t xml:space="preserve">при отсутствии разрешения на строительство на участке, где планируется удаление (снос) и (или) пересадка деревьев и кустарников </w:t>
      </w:r>
      <w:r w:rsidRPr="00085B72">
        <w:rPr>
          <w:rFonts w:ascii="Times New Roman" w:eastAsia="Times New Roman" w:hAnsi="Times New Roman" w:cs="Times New Roman"/>
          <w:color w:val="000000"/>
          <w:sz w:val="28"/>
          <w:szCs w:val="28"/>
          <w:lang w:eastAsia="ru-RU"/>
        </w:rPr>
        <w:t>для целей, не связанных со строительством (реконструкцией) объектов капитального строительства, в том числе в целях:</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организации парковок (парковочных мест);</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w:t>
      </w:r>
      <w:r w:rsidRPr="00085B72">
        <w:rPr>
          <w:rFonts w:ascii="Times New Roman" w:eastAsia="Times New Roman" w:hAnsi="Times New Roman" w:cs="Times New Roman"/>
          <w:color w:val="000000"/>
          <w:sz w:val="28"/>
          <w:szCs w:val="28"/>
          <w:lang w:eastAsia="ru-RU"/>
        </w:rPr>
        <w:lastRenderedPageBreak/>
        <w:t>сетей инженерно-технического обеспечения в их охранных зонах;</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5" w:name="sub_1004"/>
      <w:r w:rsidRPr="00085B72">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5"/>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53"/>
      <w:r w:rsidRPr="00085B72">
        <w:rPr>
          <w:rFonts w:ascii="Times New Roman" w:eastAsia="Times New Roman" w:hAnsi="Times New Roman" w:cs="Times New Roman"/>
          <w:color w:val="000000"/>
          <w:sz w:val="28"/>
          <w:szCs w:val="28"/>
          <w:lang w:eastAsia="ru-RU"/>
        </w:rPr>
        <w:t xml:space="preserve">. </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w:t>
      </w:r>
      <w:r w:rsidRPr="00085B72">
        <w:rPr>
          <w:rFonts w:ascii="Times New Roman" w:eastAsia="Times New Roman" w:hAnsi="Times New Roman" w:cs="Times New Roman"/>
          <w:color w:val="000000"/>
          <w:sz w:val="28"/>
          <w:szCs w:val="28"/>
          <w:lang w:eastAsia="ru-RU"/>
        </w:rPr>
        <w:lastRenderedPageBreak/>
        <w:t>соответствующий земельный участок не был предоставлен заявителю и отсутствует соглашение об установлении сервитута;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схема размещения предполагаемого (</w:t>
      </w:r>
      <w:proofErr w:type="spellStart"/>
      <w:r w:rsidRPr="00085B72">
        <w:rPr>
          <w:rFonts w:ascii="Times New Roman" w:eastAsia="Times New Roman" w:hAnsi="Times New Roman" w:cs="Times New Roman"/>
          <w:color w:val="000000"/>
          <w:sz w:val="28"/>
          <w:szCs w:val="28"/>
          <w:lang w:eastAsia="ru-RU"/>
        </w:rPr>
        <w:t>ых</w:t>
      </w:r>
      <w:proofErr w:type="spellEnd"/>
      <w:r w:rsidRPr="00085B72">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15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085B72">
        <w:rPr>
          <w:rFonts w:ascii="Times New Roman" w:eastAsia="Times New Roman" w:hAnsi="Times New Roman" w:cs="Times New Roman"/>
          <w:i/>
          <w:iCs/>
          <w:color w:val="000000"/>
          <w:sz w:val="28"/>
          <w:szCs w:val="28"/>
          <w:lang w:eastAsia="ru-RU"/>
        </w:rPr>
        <w:t>3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пересадки деревьев 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5) при работах, финансируемых за счет средств консолидированного бюджета Российской Федерации.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085B72">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85B72">
        <w:rPr>
          <w:rFonts w:ascii="Times New Roman" w:eastAsia="Times New Roman" w:hAnsi="Times New Roman" w:cs="Times New Roman"/>
          <w:color w:val="000000"/>
          <w:sz w:val="28"/>
          <w:szCs w:val="28"/>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w:t>
      </w:r>
      <w:r w:rsidRPr="008948F8">
        <w:rPr>
          <w:rFonts w:ascii="Times New Roman" w:eastAsia="Times New Roman" w:hAnsi="Times New Roman" w:cs="Times New Roman"/>
          <w:color w:val="000000"/>
          <w:sz w:val="28"/>
          <w:szCs w:val="28"/>
          <w:lang w:eastAsia="ru-RU"/>
        </w:rPr>
        <w:t xml:space="preserve">книгу </w:t>
      </w:r>
      <w:r w:rsidR="008948F8" w:rsidRPr="008948F8">
        <w:rPr>
          <w:rFonts w:ascii="Times New Roman" w:eastAsia="Times New Roman" w:hAnsi="Times New Roman" w:cs="Times New Roman"/>
          <w:bCs/>
          <w:color w:val="000000"/>
          <w:sz w:val="28"/>
          <w:szCs w:val="28"/>
          <w:lang w:eastAsia="ru-RU"/>
        </w:rPr>
        <w:t xml:space="preserve"> Иркутской области</w:t>
      </w:r>
      <w:r w:rsidRPr="00085B72">
        <w:rPr>
          <w:rFonts w:ascii="Times New Roman" w:eastAsia="Times New Roman" w:hAnsi="Times New Roman" w:cs="Times New Roman"/>
          <w:i/>
          <w:iCs/>
          <w:color w:val="000000"/>
          <w:sz w:val="24"/>
          <w:szCs w:val="24"/>
          <w:lang w:eastAsia="ru-RU"/>
        </w:rPr>
        <w:t>)</w:t>
      </w:r>
      <w:r w:rsidRPr="00085B72">
        <w:rPr>
          <w:rFonts w:ascii="Times New Roman" w:eastAsia="Times New Roman" w:hAnsi="Times New Roman" w:cs="Times New Roman"/>
          <w:color w:val="000000"/>
          <w:sz w:val="28"/>
          <w:szCs w:val="28"/>
          <w:lang w:eastAsia="ru-RU"/>
        </w:rPr>
        <w:t>;</w:t>
      </w:r>
      <w:proofErr w:type="gramEnd"/>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85B72">
        <w:rPr>
          <w:rFonts w:ascii="Times New Roman" w:eastAsia="Times New Roman" w:hAnsi="Times New Roman" w:cs="Times New Roman"/>
          <w:i/>
          <w:iCs/>
          <w:color w:val="000000"/>
          <w:sz w:val="28"/>
          <w:szCs w:val="28"/>
          <w:lang w:eastAsia="ru-RU"/>
        </w:rPr>
        <w:t>5 рабочих дней</w:t>
      </w:r>
      <w:r w:rsidRPr="00085B72">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15.12 В рамках мероприятий по содержанию озелененных территорий допускается: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4"/>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16. Восстановление зелёных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восстановление производится в пределах территории, </w:t>
      </w:r>
      <w:r w:rsidR="00374FA6">
        <w:rPr>
          <w:rFonts w:ascii="Times New Roman" w:eastAsia="Times New Roman" w:hAnsi="Times New Roman" w:cs="Times New Roman"/>
          <w:color w:val="000000"/>
          <w:sz w:val="28"/>
          <w:szCs w:val="28"/>
          <w:lang w:eastAsia="ru-RU"/>
        </w:rPr>
        <w:t xml:space="preserve">либо в пределах  населенного пункта, </w:t>
      </w:r>
      <w:r w:rsidRPr="00085B72">
        <w:rPr>
          <w:rFonts w:ascii="Times New Roman" w:eastAsia="Times New Roman" w:hAnsi="Times New Roman" w:cs="Times New Roman"/>
          <w:color w:val="000000"/>
          <w:sz w:val="28"/>
          <w:szCs w:val="28"/>
          <w:lang w:eastAsia="ru-RU"/>
        </w:rPr>
        <w:t>где была произведена вырубка, с высадкой деревьев.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16.2. Компенсационное озеленение производится</w:t>
      </w:r>
      <w:r w:rsidR="00374FA6">
        <w:rPr>
          <w:rFonts w:ascii="Times New Roman" w:eastAsia="Times New Roman" w:hAnsi="Times New Roman" w:cs="Times New Roman"/>
          <w:color w:val="000000"/>
          <w:sz w:val="28"/>
          <w:szCs w:val="28"/>
          <w:lang w:eastAsia="ru-RU"/>
        </w:rPr>
        <w:t>,</w:t>
      </w:r>
      <w:r w:rsidRPr="00085B72">
        <w:rPr>
          <w:rFonts w:ascii="Times New Roman" w:eastAsia="Times New Roman" w:hAnsi="Times New Roman" w:cs="Times New Roman"/>
          <w:color w:val="000000"/>
          <w:sz w:val="28"/>
          <w:szCs w:val="28"/>
          <w:lang w:eastAsia="ru-RU"/>
        </w:rPr>
        <w:t xml:space="preserve"> </w:t>
      </w:r>
      <w:r w:rsidR="00374FA6">
        <w:rPr>
          <w:rFonts w:ascii="Times New Roman" w:eastAsia="Times New Roman" w:hAnsi="Times New Roman" w:cs="Times New Roman"/>
          <w:color w:val="000000"/>
          <w:sz w:val="28"/>
          <w:szCs w:val="28"/>
          <w:lang w:eastAsia="ru-RU"/>
        </w:rPr>
        <w:t xml:space="preserve">как правило, </w:t>
      </w:r>
      <w:r w:rsidRPr="00085B72">
        <w:rPr>
          <w:rFonts w:ascii="Times New Roman" w:eastAsia="Times New Roman" w:hAnsi="Times New Roman" w:cs="Times New Roman"/>
          <w:color w:val="000000"/>
          <w:sz w:val="28"/>
          <w:szCs w:val="28"/>
          <w:lang w:eastAsia="ru-RU"/>
        </w:rPr>
        <w:t>за счёт средств физических или юридических лиц, в интересах которых была произведена вырубка.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bookmarkEnd w:id="8"/>
    <w:p w:rsidR="006B159C" w:rsidRPr="00085B72" w:rsidRDefault="006B159C" w:rsidP="006B159C">
      <w:pPr>
        <w:spacing w:after="0" w:line="240" w:lineRule="auto"/>
        <w:ind w:firstLine="567"/>
        <w:jc w:val="both"/>
        <w:rPr>
          <w:rFonts w:ascii="Times New Roman" w:eastAsia="Calibri" w:hAnsi="Times New Roman" w:cs="Times New Roman"/>
          <w:b/>
          <w:color w:val="000000"/>
          <w:sz w:val="28"/>
          <w:szCs w:val="28"/>
        </w:rPr>
      </w:pPr>
      <w:r w:rsidRPr="00085B72">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r w:rsidR="00A5761E">
        <w:rPr>
          <w:rFonts w:ascii="Times New Roman" w:eastAsia="Calibri" w:hAnsi="Times New Roman" w:cs="Times New Roman"/>
          <w:color w:val="000000"/>
          <w:sz w:val="28"/>
          <w:szCs w:val="28"/>
        </w:rPr>
        <w:t xml:space="preserve"> </w:t>
      </w:r>
      <w:r w:rsidRPr="00085B72">
        <w:rPr>
          <w:rFonts w:ascii="Times New Roman" w:eastAsia="Calibri"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r w:rsidR="00A5761E">
        <w:rPr>
          <w:rFonts w:ascii="Times New Roman" w:eastAsia="Calibri" w:hAnsi="Times New Roman" w:cs="Times New Roman"/>
          <w:color w:val="000000"/>
          <w:sz w:val="28"/>
          <w:szCs w:val="28"/>
        </w:rPr>
        <w:t xml:space="preserve">, а также </w:t>
      </w:r>
      <w:r w:rsidRPr="00085B72">
        <w:rPr>
          <w:rFonts w:ascii="Times New Roman" w:eastAsia="Calibri" w:hAnsi="Times New Roman" w:cs="Times New Roman"/>
          <w:color w:val="000000"/>
          <w:sz w:val="28"/>
          <w:szCs w:val="28"/>
        </w:rPr>
        <w:t>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17.2. В целях своевременного выявления карантинных и ядовитых растений лица</w:t>
      </w:r>
      <w:r w:rsidR="00A5761E">
        <w:rPr>
          <w:rFonts w:ascii="Times New Roman" w:eastAsia="Calibri" w:hAnsi="Times New Roman" w:cs="Times New Roman"/>
          <w:color w:val="000000"/>
          <w:sz w:val="28"/>
          <w:szCs w:val="28"/>
        </w:rPr>
        <w:t>,</w:t>
      </w:r>
      <w:r w:rsidRPr="00085B72">
        <w:rPr>
          <w:rFonts w:ascii="Times New Roman" w:eastAsia="Calibri" w:hAnsi="Times New Roman" w:cs="Times New Roman"/>
          <w:color w:val="000000"/>
          <w:sz w:val="28"/>
          <w:szCs w:val="28"/>
        </w:rPr>
        <w:t xml:space="preserve"> </w:t>
      </w:r>
      <w:r w:rsidR="00A5761E" w:rsidRPr="00085B72">
        <w:rPr>
          <w:rFonts w:ascii="Times New Roman" w:eastAsia="Calibri" w:hAnsi="Times New Roman" w:cs="Times New Roman"/>
          <w:color w:val="000000"/>
          <w:sz w:val="28"/>
          <w:szCs w:val="28"/>
        </w:rPr>
        <w:t xml:space="preserve">указанные </w:t>
      </w:r>
      <w:r w:rsidR="00A5761E">
        <w:rPr>
          <w:rFonts w:ascii="Times New Roman" w:eastAsia="Calibri" w:hAnsi="Times New Roman" w:cs="Times New Roman"/>
          <w:color w:val="000000"/>
          <w:sz w:val="28"/>
          <w:szCs w:val="28"/>
        </w:rPr>
        <w:t xml:space="preserve"> в абзаце 1 пункта 17.1,  </w:t>
      </w:r>
      <w:r w:rsidRPr="00085B72">
        <w:rPr>
          <w:rFonts w:ascii="Times New Roman" w:eastAsia="Calibri" w:hAnsi="Times New Roman" w:cs="Times New Roman"/>
          <w:color w:val="000000"/>
          <w:sz w:val="28"/>
          <w:szCs w:val="28"/>
        </w:rPr>
        <w:t>собственными силами либо с привлечением третьих лиц (в том числе специализированной организации):</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систематические обследования территорий;</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18. Места (площадки) накопления твердых коммунальных отходов</w:t>
      </w:r>
    </w:p>
    <w:p w:rsidR="00DD1928"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DD1928" w:rsidRPr="00DD1928">
        <w:rPr>
          <w:rFonts w:ascii="Times New Roman" w:eastAsia="Times New Roman" w:hAnsi="Times New Roman" w:cs="Times New Roman"/>
          <w:bCs/>
          <w:color w:val="000000"/>
          <w:sz w:val="28"/>
          <w:szCs w:val="28"/>
          <w:lang w:eastAsia="ru-RU"/>
        </w:rPr>
        <w:t>Иркутской области</w:t>
      </w:r>
      <w:r w:rsidRPr="00085B72">
        <w:rPr>
          <w:rFonts w:ascii="Times New Roman" w:eastAsia="Times New Roman" w:hAnsi="Times New Roman" w:cs="Times New Roman"/>
          <w:color w:val="000000"/>
          <w:sz w:val="28"/>
          <w:szCs w:val="28"/>
          <w:lang w:eastAsia="ru-RU"/>
        </w:rPr>
        <w:t>, в соответствии с территориальной схемой обращения с отходами</w:t>
      </w:r>
      <w:r w:rsidR="00DD1928">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 </w:t>
      </w:r>
      <w:r w:rsidR="00DD1928">
        <w:rPr>
          <w:rFonts w:ascii="Times New Roman" w:eastAsia="Times New Roman" w:hAnsi="Times New Roman" w:cs="Times New Roman"/>
          <w:color w:val="000000"/>
          <w:sz w:val="28"/>
          <w:szCs w:val="28"/>
          <w:lang w:eastAsia="ru-RU"/>
        </w:rPr>
        <w:t>Иркутской области.</w:t>
      </w:r>
    </w:p>
    <w:p w:rsidR="006B159C" w:rsidRPr="00085B72" w:rsidRDefault="00DD1928"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 </w:t>
      </w:r>
      <w:r w:rsidR="006B159C" w:rsidRPr="00085B72">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006B159C" w:rsidRPr="00085B72">
        <w:rPr>
          <w:rFonts w:ascii="Times New Roman" w:eastAsia="Times New Roman" w:hAnsi="Times New Roman" w:cs="Times New Roman"/>
          <w:color w:val="000000"/>
          <w:sz w:val="28"/>
          <w:szCs w:val="28"/>
          <w:vertAlign w:val="superscript"/>
          <w:lang w:eastAsia="ru-RU"/>
        </w:rPr>
        <w:footnoteReference w:id="9"/>
      </w:r>
      <w:r w:rsidR="006B159C" w:rsidRPr="00085B72">
        <w:rPr>
          <w:rFonts w:ascii="Times New Roman" w:eastAsia="Times New Roman" w:hAnsi="Times New Roman" w:cs="Times New Roman"/>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6" w:name="_Hlk67486644"/>
      <w:r w:rsidRPr="00085B72">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6"/>
      <w:r w:rsidRPr="00085B72">
        <w:rPr>
          <w:rFonts w:ascii="Times New Roman" w:eastAsia="Times New Roman" w:hAnsi="Times New Roman" w:cs="Times New Roman"/>
          <w:bCs/>
          <w:color w:val="000000"/>
          <w:sz w:val="28"/>
          <w:szCs w:val="28"/>
          <w:lang w:eastAsia="ru-RU"/>
        </w:rPr>
        <w:t>.</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w:t>
      </w:r>
      <w:r w:rsidRPr="00085B72">
        <w:rPr>
          <w:rFonts w:ascii="Times New Roman" w:eastAsia="Times New Roman" w:hAnsi="Times New Roman" w:cs="Times New Roman"/>
          <w:bCs/>
          <w:color w:val="000000"/>
          <w:sz w:val="28"/>
          <w:szCs w:val="28"/>
          <w:lang w:eastAsia="ru-RU"/>
        </w:rPr>
        <w:lastRenderedPageBreak/>
        <w:t>Постановлением Главного государственного санитарного врача Российской Федерации от 28.01.2021 № 3.</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18.8. </w:t>
      </w:r>
      <w:proofErr w:type="gramStart"/>
      <w:r w:rsidRPr="00085B72">
        <w:rPr>
          <w:rFonts w:ascii="Times New Roman" w:eastAsia="Times New Roman" w:hAnsi="Times New Roman" w:cs="Times New Roman"/>
          <w:color w:val="000000"/>
          <w:sz w:val="28"/>
          <w:szCs w:val="28"/>
          <w:lang w:eastAsia="ru-RU"/>
        </w:rPr>
        <w:t xml:space="preserve">Накопление отработанных ртутьсодержащих ламп производится отдельно от других видов отходов в соответствии с </w:t>
      </w:r>
      <w:r w:rsidRPr="00085B72">
        <w:rPr>
          <w:rFonts w:ascii="Times New Roman" w:eastAsia="Times New Roman" w:hAnsi="Times New Roman" w:cs="Times New Roman"/>
          <w:bCs/>
          <w:color w:val="000000"/>
          <w:sz w:val="28"/>
          <w:szCs w:val="28"/>
          <w:lang w:eastAsia="ru-RU"/>
        </w:rPr>
        <w:t xml:space="preserve">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r w:rsidRPr="00085B72">
        <w:rPr>
          <w:rFonts w:ascii="Times New Roman" w:eastAsia="Times New Roman" w:hAnsi="Times New Roman" w:cs="Times New Roman"/>
          <w:bCs/>
          <w:color w:val="000000"/>
          <w:sz w:val="28"/>
          <w:szCs w:val="28"/>
          <w:lang w:eastAsia="ru-RU"/>
        </w:rPr>
        <w:lastRenderedPageBreak/>
        <w:t>размещение которых может повлечь причинение вреда жизни, здоровью граждан, вреда животным, растениям и окружающей среде»</w:t>
      </w:r>
      <w:r w:rsidRPr="00085B72">
        <w:rPr>
          <w:rFonts w:ascii="Times New Roman" w:eastAsia="Times New Roman" w:hAnsi="Times New Roman" w:cs="Times New Roman"/>
          <w:color w:val="000000"/>
          <w:sz w:val="28"/>
          <w:szCs w:val="28"/>
          <w:lang w:eastAsia="ru-RU"/>
        </w:rPr>
        <w:t>.</w:t>
      </w:r>
      <w:proofErr w:type="gramEnd"/>
    </w:p>
    <w:p w:rsidR="00D638FF" w:rsidRPr="007E23F5" w:rsidRDefault="00D638FF" w:rsidP="006B159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18.9. Сбор, накопление, хранение, транспортировка, утилизация, обезвреживание шин автомобильных отработанных производится согласно</w:t>
      </w:r>
      <w:r w:rsidR="007E23F5">
        <w:rPr>
          <w:rFonts w:ascii="Times New Roman" w:eastAsia="Times New Roman" w:hAnsi="Times New Roman" w:cs="Times New Roman"/>
          <w:color w:val="000000"/>
          <w:sz w:val="28"/>
          <w:szCs w:val="28"/>
          <w:lang w:eastAsia="ru-RU"/>
        </w:rPr>
        <w:t xml:space="preserve"> требованиям, утвержденным Приказом Министерства природных ресурсов и экологии РФ от 11 июня 2021 г. №399 « Об утверждении требований при обращении с группами однородных отходов</w:t>
      </w:r>
      <w:r w:rsidR="007E23F5" w:rsidRPr="007E23F5">
        <w:rPr>
          <w:rFonts w:ascii="Times New Roman" w:eastAsia="Times New Roman" w:hAnsi="Times New Roman" w:cs="Times New Roman"/>
          <w:color w:val="000000"/>
          <w:sz w:val="28"/>
          <w:szCs w:val="28"/>
          <w:lang w:eastAsia="ru-RU"/>
        </w:rPr>
        <w:t xml:space="preserve"> </w:t>
      </w:r>
      <w:r w:rsidR="007E23F5">
        <w:rPr>
          <w:rFonts w:ascii="Times New Roman" w:eastAsia="Times New Roman" w:hAnsi="Times New Roman" w:cs="Times New Roman"/>
          <w:color w:val="000000"/>
          <w:sz w:val="28"/>
          <w:szCs w:val="28"/>
          <w:lang w:eastAsia="ru-RU"/>
        </w:rPr>
        <w:t xml:space="preserve"> </w:t>
      </w:r>
      <w:r w:rsidR="007E23F5">
        <w:rPr>
          <w:rFonts w:ascii="Times New Roman" w:eastAsia="Times New Roman" w:hAnsi="Times New Roman" w:cs="Times New Roman"/>
          <w:color w:val="000000"/>
          <w:sz w:val="28"/>
          <w:szCs w:val="28"/>
          <w:lang w:val="en-US" w:eastAsia="ru-RU"/>
        </w:rPr>
        <w:t>I</w:t>
      </w:r>
      <w:r w:rsidR="007E23F5" w:rsidRPr="007E23F5">
        <w:rPr>
          <w:rFonts w:ascii="Times New Roman" w:eastAsia="Times New Roman" w:hAnsi="Times New Roman" w:cs="Times New Roman"/>
          <w:color w:val="000000"/>
          <w:sz w:val="28"/>
          <w:szCs w:val="28"/>
          <w:lang w:eastAsia="ru-RU"/>
        </w:rPr>
        <w:t>-</w:t>
      </w:r>
      <w:r w:rsidR="007E23F5">
        <w:rPr>
          <w:rFonts w:ascii="Times New Roman" w:eastAsia="Times New Roman" w:hAnsi="Times New Roman" w:cs="Times New Roman"/>
          <w:color w:val="000000"/>
          <w:sz w:val="28"/>
          <w:szCs w:val="28"/>
          <w:lang w:val="en-US" w:eastAsia="ru-RU"/>
        </w:rPr>
        <w:t>V</w:t>
      </w:r>
      <w:r w:rsidR="007E23F5">
        <w:rPr>
          <w:rFonts w:ascii="Times New Roman" w:eastAsia="Times New Roman" w:hAnsi="Times New Roman" w:cs="Times New Roman"/>
          <w:color w:val="000000"/>
          <w:sz w:val="28"/>
          <w:szCs w:val="28"/>
          <w:lang w:eastAsia="ru-RU"/>
        </w:rPr>
        <w:t xml:space="preserve"> классов опасности</w:t>
      </w:r>
      <w:proofErr w:type="gramStart"/>
      <w:r w:rsidR="007E23F5">
        <w:rPr>
          <w:rFonts w:ascii="Times New Roman" w:eastAsia="Times New Roman" w:hAnsi="Times New Roman" w:cs="Times New Roman"/>
          <w:color w:val="000000"/>
          <w:sz w:val="28"/>
          <w:szCs w:val="28"/>
          <w:lang w:eastAsia="ru-RU"/>
        </w:rPr>
        <w:t>.»</w:t>
      </w:r>
      <w:proofErr w:type="gramEnd"/>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19.5. Прогон сельскохозяйственных животных от мест их постоянного </w:t>
      </w:r>
      <w:r w:rsidRPr="00085B72">
        <w:rPr>
          <w:rFonts w:ascii="Times New Roman" w:eastAsia="Times New Roman" w:hAnsi="Times New Roman" w:cs="Times New Roman"/>
          <w:color w:val="000000"/>
          <w:sz w:val="28"/>
          <w:szCs w:val="28"/>
          <w:lang w:eastAsia="ru-RU"/>
        </w:rPr>
        <w:lastRenderedPageBreak/>
        <w:t>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sidRPr="00085B72">
        <w:rPr>
          <w:rFonts w:ascii="Times New Roman" w:eastAsia="Times New Roman" w:hAnsi="Times New Roman" w:cs="Times New Roman"/>
          <w:i/>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085B72">
        <w:rPr>
          <w:rFonts w:ascii="Times New Roman" w:eastAsia="Times New Roman" w:hAnsi="Times New Roman" w:cs="Times New Roman"/>
          <w:color w:val="000000"/>
          <w:sz w:val="28"/>
          <w:szCs w:val="28"/>
          <w:lang w:eastAsia="ru-RU"/>
        </w:rPr>
        <w:t>.</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При осуществлении выпаса сельскохозяйственных животных допускается: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8</w:t>
      </w:r>
      <w:r w:rsidR="00B372C5">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При осуществлении выпаса и прогона сельскохозяйственных животных запрещается: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передвижение сельскохозяйственных животных до мест сбора в стада и обратно, а также от мест сбора в стада до мест выпаса и обратно без </w:t>
      </w:r>
      <w:r w:rsidRPr="00085B72">
        <w:rPr>
          <w:rFonts w:ascii="Times New Roman" w:eastAsia="Times New Roman" w:hAnsi="Times New Roman" w:cs="Times New Roman"/>
          <w:color w:val="000000"/>
          <w:sz w:val="28"/>
          <w:szCs w:val="28"/>
          <w:lang w:eastAsia="ru-RU"/>
        </w:rPr>
        <w:lastRenderedPageBreak/>
        <w:t>сопровождения;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sidRPr="00085B72">
        <w:rPr>
          <w:rFonts w:ascii="Times New Roman" w:eastAsia="Times New Roman" w:hAnsi="Times New Roman" w:cs="Times New Roman"/>
          <w:color w:val="000000"/>
          <w:sz w:val="28"/>
          <w:szCs w:val="28"/>
          <w:lang w:eastAsia="ru-RU"/>
        </w:rPr>
        <w:t>асфальто</w:t>
      </w:r>
      <w:proofErr w:type="spellEnd"/>
      <w:r w:rsidRPr="00085B72">
        <w:rPr>
          <w:rFonts w:ascii="Times New Roman" w:eastAsia="Times New Roman" w:hAnsi="Times New Roman" w:cs="Times New Roman"/>
          <w:color w:val="000000"/>
          <w:sz w:val="28"/>
          <w:szCs w:val="28"/>
          <w:lang w:eastAsia="ru-RU"/>
        </w:rPr>
        <w:t>- и цементобетонным покрытием при наличии иных путей;</w:t>
      </w:r>
    </w:p>
    <w:p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p>
    <w:p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фасады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д) наземный общественный пассажирский транспорт, территории и фасады зданий, строений и сооружений транспортной инфраструктуры.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20.3. К элементам праздничного оформления относятся: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праздничная подсветка фасадов зданий;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иллюминационные гирлянды и кронштейны;</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подсветка зеленых насаждений;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декоративные флаги, флажки, стяги;</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w:t>
      </w:r>
      <w:r w:rsidRPr="00085B72">
        <w:rPr>
          <w:rFonts w:ascii="Times New Roman" w:eastAsia="Times New Roman" w:hAnsi="Times New Roman" w:cs="Times New Roman"/>
          <w:color w:val="000000"/>
          <w:sz w:val="28"/>
          <w:szCs w:val="28"/>
          <w:lang w:eastAsia="ru-RU"/>
        </w:rPr>
        <w:lastRenderedPageBreak/>
        <w:t>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638FF" w:rsidRDefault="006B159C" w:rsidP="0009429B">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C59EA" w:rsidRDefault="005C59EA" w:rsidP="0009429B">
      <w:pPr>
        <w:spacing w:after="0" w:line="240" w:lineRule="auto"/>
        <w:ind w:firstLine="567"/>
        <w:jc w:val="both"/>
        <w:rPr>
          <w:rFonts w:ascii="Times New Roman" w:eastAsia="Times New Roman" w:hAnsi="Times New Roman" w:cs="Times New Roman"/>
          <w:color w:val="000000"/>
          <w:sz w:val="28"/>
          <w:szCs w:val="28"/>
          <w:lang w:eastAsia="ru-RU"/>
        </w:rPr>
      </w:pPr>
      <w:bookmarkStart w:id="57" w:name="_GoBack"/>
      <w:bookmarkEnd w:id="57"/>
    </w:p>
    <w:p w:rsidR="00BF1BA4" w:rsidRPr="00600C32" w:rsidRDefault="003527A8" w:rsidP="00BF1BA4">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600C32">
        <w:rPr>
          <w:rFonts w:ascii="Times New Roman" w:eastAsia="Times New Roman" w:hAnsi="Times New Roman" w:cs="Times New Roman"/>
          <w:b/>
          <w:color w:val="000000"/>
          <w:sz w:val="28"/>
          <w:szCs w:val="28"/>
          <w:lang w:eastAsia="ru-RU"/>
        </w:rPr>
        <w:t>Глава 21</w:t>
      </w:r>
      <w:r w:rsidR="00572A4C" w:rsidRPr="00600C32">
        <w:rPr>
          <w:rFonts w:ascii="Times New Roman" w:eastAsia="Times New Roman" w:hAnsi="Times New Roman" w:cs="Times New Roman"/>
          <w:b/>
          <w:color w:val="000000"/>
          <w:sz w:val="28"/>
          <w:szCs w:val="28"/>
          <w:lang w:eastAsia="ru-RU"/>
        </w:rPr>
        <w:t>.</w:t>
      </w:r>
      <w:r w:rsidR="00600C32">
        <w:rPr>
          <w:rFonts w:ascii="Times New Roman" w:eastAsia="Times New Roman" w:hAnsi="Times New Roman" w:cs="Times New Roman"/>
          <w:b/>
          <w:color w:val="000000"/>
          <w:sz w:val="28"/>
          <w:szCs w:val="28"/>
          <w:lang w:eastAsia="ru-RU"/>
        </w:rPr>
        <w:t xml:space="preserve"> </w:t>
      </w:r>
      <w:r w:rsidR="00E65BFB">
        <w:rPr>
          <w:rFonts w:ascii="Times New Roman" w:eastAsia="Times New Roman" w:hAnsi="Times New Roman" w:cs="Times New Roman"/>
          <w:b/>
          <w:color w:val="000000"/>
          <w:sz w:val="28"/>
          <w:szCs w:val="28"/>
          <w:lang w:eastAsia="ru-RU"/>
        </w:rPr>
        <w:t xml:space="preserve">Порядок </w:t>
      </w:r>
      <w:proofErr w:type="gramStart"/>
      <w:r w:rsidR="00E65BFB">
        <w:rPr>
          <w:rFonts w:ascii="Times New Roman" w:eastAsia="Times New Roman" w:hAnsi="Times New Roman" w:cs="Times New Roman"/>
          <w:b/>
          <w:color w:val="000000"/>
          <w:sz w:val="28"/>
          <w:szCs w:val="28"/>
          <w:lang w:eastAsia="ru-RU"/>
        </w:rPr>
        <w:t>контроля за</w:t>
      </w:r>
      <w:proofErr w:type="gramEnd"/>
      <w:r w:rsidR="00E65BFB">
        <w:rPr>
          <w:rFonts w:ascii="Times New Roman" w:eastAsia="Times New Roman" w:hAnsi="Times New Roman" w:cs="Times New Roman"/>
          <w:b/>
          <w:color w:val="000000"/>
          <w:sz w:val="28"/>
          <w:szCs w:val="28"/>
          <w:lang w:eastAsia="ru-RU"/>
        </w:rPr>
        <w:t xml:space="preserve"> соблюдением правил благоустройства</w:t>
      </w:r>
    </w:p>
    <w:p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 xml:space="preserve">.1. Физические и юридические лица обязаны соблюдать чистоту и порядок на территории </w:t>
      </w:r>
      <w:r w:rsidR="005C59EA">
        <w:rPr>
          <w:rFonts w:ascii="Times New Roman" w:eastAsia="Times New Roman" w:hAnsi="Times New Roman" w:cs="Times New Roman"/>
          <w:color w:val="000000"/>
          <w:sz w:val="28"/>
          <w:szCs w:val="28"/>
          <w:lang w:eastAsia="ru-RU"/>
        </w:rPr>
        <w:t>Среднемуйского сельского</w:t>
      </w:r>
      <w:r w:rsidR="00BF1BA4" w:rsidRPr="00925C6B">
        <w:rPr>
          <w:rFonts w:ascii="Times New Roman" w:eastAsia="Times New Roman" w:hAnsi="Times New Roman" w:cs="Times New Roman"/>
          <w:color w:val="000000"/>
          <w:sz w:val="28"/>
          <w:szCs w:val="28"/>
          <w:lang w:eastAsia="ru-RU"/>
        </w:rPr>
        <w:t xml:space="preserve"> поселения.</w:t>
      </w:r>
    </w:p>
    <w:p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.2. В случае выявления фактов нарушений настоящих Правил благоустройства, уполномоченные должностные лица вправе:</w:t>
      </w:r>
    </w:p>
    <w:p w:rsidR="00BF1BA4" w:rsidRPr="00925C6B" w:rsidRDefault="00BF1BA4"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 составить протокол об административном правонарушении в порядке, установленном действующим законодательством;</w:t>
      </w:r>
    </w:p>
    <w:p w:rsidR="00BF1BA4" w:rsidRPr="00925C6B" w:rsidRDefault="00BF1BA4"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 xml:space="preserve">- обратиться в суд с заявлением (исковым заявлением) о признании </w:t>
      </w:r>
      <w:proofErr w:type="gramStart"/>
      <w:r w:rsidRPr="00925C6B">
        <w:rPr>
          <w:rFonts w:ascii="Times New Roman" w:eastAsia="Times New Roman" w:hAnsi="Times New Roman" w:cs="Times New Roman"/>
          <w:color w:val="000000"/>
          <w:sz w:val="28"/>
          <w:szCs w:val="28"/>
          <w:lang w:eastAsia="ru-RU"/>
        </w:rPr>
        <w:t>незаконными</w:t>
      </w:r>
      <w:proofErr w:type="gramEnd"/>
      <w:r w:rsidRPr="00925C6B">
        <w:rPr>
          <w:rFonts w:ascii="Times New Roman" w:eastAsia="Times New Roman" w:hAnsi="Times New Roman" w:cs="Times New Roman"/>
          <w:color w:val="000000"/>
          <w:sz w:val="28"/>
          <w:szCs w:val="28"/>
          <w:lang w:eastAsia="ru-RU"/>
        </w:rPr>
        <w:t xml:space="preserve"> действий (бездействия) физических и (или) юридических лиц, нарушающих настоящие Правил благоустройства, и о возмещении ущерба.</w:t>
      </w:r>
    </w:p>
    <w:p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.3. Лица, допустившие нарушение настоящих Правил благоустройства, несут ответственность в соответствии с действующим законодательством.</w:t>
      </w:r>
    </w:p>
    <w:p w:rsidR="00BF1BA4" w:rsidRPr="00925C6B" w:rsidRDefault="00BF1BA4"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F1BA4" w:rsidRPr="00925C6B" w:rsidRDefault="00572A4C" w:rsidP="00BF1BA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925C6B">
        <w:rPr>
          <w:rFonts w:ascii="Times New Roman" w:eastAsia="Times New Roman" w:hAnsi="Times New Roman" w:cs="Times New Roman"/>
          <w:color w:val="000000"/>
          <w:sz w:val="28"/>
          <w:szCs w:val="28"/>
          <w:lang w:eastAsia="ru-RU"/>
        </w:rPr>
        <w:t>21</w:t>
      </w:r>
      <w:r w:rsidR="00BF1BA4" w:rsidRPr="00925C6B">
        <w:rPr>
          <w:rFonts w:ascii="Times New Roman" w:eastAsia="Times New Roman" w:hAnsi="Times New Roman" w:cs="Times New Roman"/>
          <w:color w:val="000000"/>
          <w:sz w:val="28"/>
          <w:szCs w:val="28"/>
          <w:lang w:eastAsia="ru-RU"/>
        </w:rPr>
        <w:t>.4.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Закона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5E3EEC" w:rsidRPr="00925C6B" w:rsidRDefault="005E3EEC" w:rsidP="00805918">
      <w:pPr>
        <w:spacing w:after="0" w:line="240" w:lineRule="auto"/>
        <w:ind w:firstLine="709"/>
        <w:jc w:val="both"/>
        <w:rPr>
          <w:rFonts w:ascii="Times New Roman" w:hAnsi="Times New Roman" w:cs="Times New Roman"/>
          <w:sz w:val="28"/>
          <w:szCs w:val="28"/>
        </w:rPr>
      </w:pPr>
    </w:p>
    <w:sectPr w:rsidR="005E3EEC" w:rsidRPr="00925C6B" w:rsidSect="008D1756">
      <w:headerReference w:type="default" r:id="rId8"/>
      <w:pgSz w:w="11906" w:h="16838"/>
      <w:pgMar w:top="-640" w:right="850" w:bottom="1134" w:left="1701" w:header="70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82" w:rsidRDefault="00D62E82" w:rsidP="0022438A">
      <w:pPr>
        <w:spacing w:after="0" w:line="240" w:lineRule="auto"/>
      </w:pPr>
      <w:r>
        <w:separator/>
      </w:r>
    </w:p>
  </w:endnote>
  <w:endnote w:type="continuationSeparator" w:id="0">
    <w:p w:rsidR="00D62E82" w:rsidRDefault="00D62E82"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82" w:rsidRDefault="00D62E82" w:rsidP="0022438A">
      <w:pPr>
        <w:spacing w:after="0" w:line="240" w:lineRule="auto"/>
      </w:pPr>
      <w:r>
        <w:separator/>
      </w:r>
    </w:p>
  </w:footnote>
  <w:footnote w:type="continuationSeparator" w:id="0">
    <w:p w:rsidR="00D62E82" w:rsidRDefault="00D62E82" w:rsidP="0022438A">
      <w:pPr>
        <w:spacing w:after="0" w:line="240" w:lineRule="auto"/>
      </w:pPr>
      <w:r>
        <w:continuationSeparator/>
      </w:r>
    </w:p>
  </w:footnote>
  <w:footnote w:id="1">
    <w:p w:rsidR="005C59EA" w:rsidRPr="00E5638D" w:rsidRDefault="005C59EA" w:rsidP="006B159C">
      <w:pPr>
        <w:pStyle w:val="a8"/>
        <w:jc w:val="both"/>
        <w:rPr>
          <w:sz w:val="24"/>
          <w:szCs w:val="24"/>
        </w:rPr>
      </w:pPr>
      <w:r w:rsidRPr="00C24CBA">
        <w:rPr>
          <w:rStyle w:val="aa"/>
          <w:rFonts w:ascii="Times New Roman" w:hAnsi="Times New Roman" w:cs="Times New Roman"/>
          <w:sz w:val="24"/>
          <w:szCs w:val="24"/>
        </w:rPr>
        <w:footnoteRef/>
      </w:r>
      <w:r w:rsidRPr="00C24CBA">
        <w:rPr>
          <w:rFonts w:ascii="Times New Roman" w:hAnsi="Times New Roman" w:cs="Times New Roman"/>
          <w:sz w:val="24"/>
          <w:szCs w:val="24"/>
        </w:rPr>
        <w:t xml:space="preserve"> Правилами благоустройства территории конкретного муниципального образования могут быть определены иные объекты и расстояния</w:t>
      </w:r>
      <w:r w:rsidRPr="00E5638D">
        <w:rPr>
          <w:sz w:val="24"/>
          <w:szCs w:val="24"/>
        </w:rPr>
        <w:t>.</w:t>
      </w:r>
    </w:p>
  </w:footnote>
  <w:footnote w:id="2">
    <w:p w:rsidR="005C59EA" w:rsidRPr="00EB6D7A" w:rsidRDefault="005C59EA" w:rsidP="006B159C">
      <w:pPr>
        <w:pStyle w:val="a8"/>
        <w:jc w:val="both"/>
        <w:rPr>
          <w:rFonts w:ascii="Times New Roman" w:hAnsi="Times New Roman" w:cs="Times New Roman"/>
          <w:sz w:val="24"/>
          <w:szCs w:val="24"/>
        </w:rPr>
      </w:pPr>
      <w:r w:rsidRPr="00EB6D7A">
        <w:rPr>
          <w:rStyle w:val="aa"/>
          <w:rFonts w:ascii="Times New Roman" w:hAnsi="Times New Roman" w:cs="Times New Roman"/>
        </w:rPr>
        <w:footnoteRef/>
      </w:r>
      <w:r w:rsidRPr="00EB6D7A">
        <w:rPr>
          <w:rFonts w:ascii="Times New Roman" w:hAnsi="Times New Roman" w:cs="Times New Roman"/>
        </w:rPr>
        <w:t xml:space="preserve"> </w:t>
      </w:r>
      <w:r w:rsidRPr="00EB6D7A">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5C59EA" w:rsidRDefault="005C59EA" w:rsidP="006B159C">
      <w:pPr>
        <w:pStyle w:val="a8"/>
      </w:pPr>
    </w:p>
  </w:footnote>
  <w:footnote w:id="3">
    <w:p w:rsidR="005C59EA" w:rsidRPr="008C7E92" w:rsidRDefault="005C59EA" w:rsidP="006B159C">
      <w:pPr>
        <w:pStyle w:val="a8"/>
        <w:jc w:val="both"/>
        <w:rPr>
          <w:rFonts w:ascii="Times New Roman" w:hAnsi="Times New Roman" w:cs="Times New Roman"/>
          <w:sz w:val="24"/>
          <w:szCs w:val="24"/>
        </w:rPr>
      </w:pPr>
      <w:r w:rsidRPr="00E74FF9">
        <w:rPr>
          <w:rStyle w:val="aa"/>
          <w:sz w:val="24"/>
          <w:szCs w:val="24"/>
        </w:rPr>
        <w:footnoteRef/>
      </w:r>
      <w:r w:rsidRPr="00E74FF9">
        <w:rPr>
          <w:sz w:val="24"/>
          <w:szCs w:val="24"/>
        </w:rPr>
        <w:t xml:space="preserve"> </w:t>
      </w:r>
      <w:r w:rsidRPr="008C7E92">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4">
    <w:p w:rsidR="005C59EA" w:rsidRDefault="005C59EA" w:rsidP="006B159C">
      <w:pPr>
        <w:pStyle w:val="a8"/>
        <w:jc w:val="both"/>
      </w:pPr>
      <w:r w:rsidRPr="008C7E92">
        <w:rPr>
          <w:rStyle w:val="aa"/>
          <w:rFonts w:ascii="Times New Roman" w:hAnsi="Times New Roman" w:cs="Times New Roman"/>
          <w:sz w:val="24"/>
          <w:szCs w:val="24"/>
        </w:rPr>
        <w:footnoteRef/>
      </w:r>
      <w:r w:rsidRPr="008C7E92">
        <w:rPr>
          <w:rFonts w:ascii="Times New Roman" w:hAnsi="Times New Roman" w:cs="Times New Roman"/>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r w:rsidRPr="005F1DD9">
        <w:rPr>
          <w:sz w:val="24"/>
          <w:szCs w:val="24"/>
        </w:rPr>
        <w:t>.</w:t>
      </w:r>
    </w:p>
  </w:footnote>
  <w:footnote w:id="5">
    <w:p w:rsidR="005C59EA" w:rsidRPr="00E65536" w:rsidRDefault="005C59EA" w:rsidP="006B159C">
      <w:pPr>
        <w:pStyle w:val="a8"/>
        <w:jc w:val="both"/>
        <w:rPr>
          <w:sz w:val="24"/>
          <w:szCs w:val="24"/>
        </w:rPr>
      </w:pPr>
      <w:r w:rsidRPr="00E65536">
        <w:rPr>
          <w:rStyle w:val="aa"/>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6">
    <w:p w:rsidR="005C59EA" w:rsidRPr="005629AE" w:rsidRDefault="005C59EA" w:rsidP="006B159C">
      <w:pPr>
        <w:pStyle w:val="a8"/>
        <w:jc w:val="both"/>
        <w:rPr>
          <w:rFonts w:ascii="Times New Roman" w:hAnsi="Times New Roman" w:cs="Times New Roman"/>
          <w:sz w:val="24"/>
          <w:szCs w:val="24"/>
        </w:rPr>
      </w:pPr>
      <w:r w:rsidRPr="002F00FE">
        <w:rPr>
          <w:rStyle w:val="aa"/>
          <w:sz w:val="24"/>
          <w:szCs w:val="24"/>
        </w:rPr>
        <w:footnoteRef/>
      </w:r>
      <w:r w:rsidRPr="002F00FE">
        <w:rPr>
          <w:sz w:val="24"/>
          <w:szCs w:val="24"/>
        </w:rPr>
        <w:t xml:space="preserve"> </w:t>
      </w:r>
      <w:r w:rsidRPr="005629AE">
        <w:rPr>
          <w:rFonts w:ascii="Times New Roman" w:hAnsi="Times New Roman" w:cs="Times New Roman"/>
          <w:sz w:val="24"/>
          <w:szCs w:val="24"/>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5C59EA" w:rsidRPr="005629AE" w:rsidRDefault="005C59EA"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5C59EA" w:rsidRPr="005629AE" w:rsidRDefault="005C59EA"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5C59EA" w:rsidRPr="005629AE" w:rsidRDefault="005C59EA"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5C59EA" w:rsidRPr="002F00FE" w:rsidRDefault="005C59EA" w:rsidP="006B159C">
      <w:pPr>
        <w:pStyle w:val="a8"/>
        <w:jc w:val="both"/>
        <w:rPr>
          <w:sz w:val="24"/>
          <w:szCs w:val="24"/>
        </w:rPr>
      </w:pPr>
      <w:r w:rsidRPr="005629AE">
        <w:rPr>
          <w:rFonts w:ascii="Times New Roman" w:hAnsi="Times New Roman" w:cs="Times New Roman"/>
          <w:sz w:val="24"/>
          <w:szCs w:val="24"/>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w:t>
      </w:r>
      <w:r w:rsidRPr="005629AE">
        <w:rPr>
          <w:rFonts w:ascii="Times New Roman" w:hAnsi="Times New Roman" w:cs="Times New Roman"/>
        </w:rPr>
        <w:t xml:space="preserve"> </w:t>
      </w:r>
      <w:r w:rsidRPr="005629AE">
        <w:rPr>
          <w:rFonts w:ascii="Times New Roman" w:hAnsi="Times New Roman" w:cs="Times New Roman"/>
          <w:sz w:val="24"/>
          <w:szCs w:val="24"/>
        </w:rPr>
        <w:t>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r>
        <w:rPr>
          <w:sz w:val="24"/>
          <w:szCs w:val="24"/>
        </w:rPr>
        <w:t>.</w:t>
      </w:r>
    </w:p>
  </w:footnote>
  <w:footnote w:id="7">
    <w:p w:rsidR="005C59EA" w:rsidRPr="005629AE" w:rsidRDefault="005C59EA" w:rsidP="006B159C">
      <w:pPr>
        <w:pStyle w:val="a8"/>
        <w:jc w:val="both"/>
        <w:rPr>
          <w:rFonts w:ascii="Times New Roman" w:hAnsi="Times New Roman" w:cs="Times New Roman"/>
          <w:sz w:val="24"/>
          <w:szCs w:val="24"/>
        </w:rPr>
      </w:pPr>
      <w:r w:rsidRPr="003C026E">
        <w:rPr>
          <w:rStyle w:val="aa"/>
          <w:sz w:val="24"/>
          <w:szCs w:val="24"/>
        </w:rPr>
        <w:footnoteRef/>
      </w:r>
      <w:r w:rsidRPr="003C026E">
        <w:rPr>
          <w:sz w:val="24"/>
          <w:szCs w:val="24"/>
        </w:rPr>
        <w:t xml:space="preserve"> </w:t>
      </w:r>
      <w:r w:rsidRPr="005629AE">
        <w:rPr>
          <w:rFonts w:ascii="Times New Roman" w:hAnsi="Times New Roman" w:cs="Times New Roman"/>
          <w:sz w:val="24"/>
          <w:szCs w:val="24"/>
        </w:rPr>
        <w:t>См. сноску к главе 13 настоящих Правил.</w:t>
      </w:r>
    </w:p>
    <w:p w:rsidR="005C59EA" w:rsidRPr="005629AE" w:rsidRDefault="005C59EA"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8">
    <w:p w:rsidR="005C59EA" w:rsidRPr="005629AE" w:rsidRDefault="005C59EA" w:rsidP="006B159C">
      <w:pPr>
        <w:pStyle w:val="a8"/>
        <w:jc w:val="both"/>
        <w:rPr>
          <w:rFonts w:ascii="Times New Roman" w:hAnsi="Times New Roman" w:cs="Times New Roman"/>
          <w:sz w:val="24"/>
          <w:szCs w:val="24"/>
        </w:rPr>
      </w:pPr>
      <w:r w:rsidRPr="005629AE">
        <w:rPr>
          <w:rStyle w:val="aa"/>
          <w:rFonts w:ascii="Times New Roman" w:hAnsi="Times New Roman" w:cs="Times New Roman"/>
          <w:sz w:val="24"/>
          <w:szCs w:val="24"/>
        </w:rPr>
        <w:footnoteRef/>
      </w:r>
      <w:r w:rsidRPr="005629AE">
        <w:rPr>
          <w:rFonts w:ascii="Times New Roman" w:hAnsi="Times New Roman" w:cs="Times New Roman"/>
          <w:sz w:val="24"/>
          <w:szCs w:val="24"/>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9">
    <w:p w:rsidR="005C59EA" w:rsidRPr="00C21E02" w:rsidRDefault="005C59EA" w:rsidP="006B159C">
      <w:pPr>
        <w:pStyle w:val="a8"/>
        <w:jc w:val="both"/>
        <w:rPr>
          <w:rFonts w:ascii="Times New Roman" w:hAnsi="Times New Roman" w:cs="Times New Roman"/>
          <w:sz w:val="24"/>
          <w:szCs w:val="24"/>
        </w:rPr>
      </w:pPr>
      <w:r w:rsidRPr="001137C6">
        <w:rPr>
          <w:rStyle w:val="aa"/>
          <w:sz w:val="24"/>
          <w:szCs w:val="24"/>
        </w:rPr>
        <w:footnoteRef/>
      </w:r>
      <w:r w:rsidRPr="001137C6">
        <w:rPr>
          <w:sz w:val="24"/>
          <w:szCs w:val="24"/>
        </w:rPr>
        <w:t xml:space="preserve"> </w:t>
      </w:r>
      <w:r w:rsidRPr="00C21E02">
        <w:rPr>
          <w:rFonts w:ascii="Times New Roman" w:hAnsi="Times New Roman" w:cs="Times New Roman"/>
          <w:sz w:val="24"/>
          <w:szCs w:val="24"/>
        </w:rPr>
        <w:t>Если в поселении используется так называемый «поведёрный» способ сбора мусора, то данный абзац может быть изложен следующим образом:</w:t>
      </w:r>
    </w:p>
    <w:p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а) в контейнеры, расположенные на контейнерных площадках;</w:t>
      </w:r>
    </w:p>
    <w:p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(наименование субъекта Российской Федерации)</w:t>
      </w:r>
      <w:r w:rsidRPr="00C21E02">
        <w:rPr>
          <w:rFonts w:ascii="Times New Roman" w:hAnsi="Times New Roman" w:cs="Times New Roman"/>
          <w:sz w:val="24"/>
          <w:szCs w:val="24"/>
        </w:rPr>
        <w:t xml:space="preserve"> (далее - децентрализованный способ).</w:t>
      </w:r>
    </w:p>
    <w:p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 xml:space="preserve">(наименование субъекта Российской Федерации) </w:t>
      </w:r>
      <w:r w:rsidRPr="00C21E02">
        <w:rPr>
          <w:rFonts w:ascii="Times New Roman" w:hAnsi="Times New Roman" w:cs="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rsidR="005C59EA" w:rsidRPr="00C21E02" w:rsidRDefault="005C59EA"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EA" w:rsidRDefault="005C59EA" w:rsidP="008D1756">
    <w:pPr>
      <w:pStyle w:val="af1"/>
    </w:pPr>
    <w:r>
      <w:t xml:space="preserve">                                                                                                    </w:t>
    </w:r>
  </w:p>
  <w:p w:rsidR="005C59EA" w:rsidRDefault="005C59EA">
    <w:pPr>
      <w:pStyle w:val="af1"/>
    </w:pPr>
  </w:p>
  <w:p w:rsidR="005C59EA" w:rsidRDefault="005C59EA">
    <w:pPr>
      <w:pStyle w:val="af1"/>
    </w:pPr>
  </w:p>
  <w:p w:rsidR="005C59EA" w:rsidRDefault="005C59EA">
    <w:pPr>
      <w:pStyle w:val="af1"/>
    </w:pPr>
  </w:p>
  <w:p w:rsidR="005C59EA" w:rsidRDefault="005C59EA">
    <w:pPr>
      <w:pStyle w:val="af1"/>
    </w:pPr>
  </w:p>
  <w:p w:rsidR="005C59EA" w:rsidRDefault="005C59EA">
    <w:pPr>
      <w:pStyle w:val="af1"/>
    </w:pPr>
  </w:p>
  <w:p w:rsidR="005C59EA" w:rsidRDefault="005C59EA">
    <w:pPr>
      <w:pStyle w:val="af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A86EE1"/>
    <w:rsid w:val="00012F6F"/>
    <w:rsid w:val="00015C67"/>
    <w:rsid w:val="00026EE6"/>
    <w:rsid w:val="000303BA"/>
    <w:rsid w:val="00061C7D"/>
    <w:rsid w:val="0007474C"/>
    <w:rsid w:val="00076006"/>
    <w:rsid w:val="00076D95"/>
    <w:rsid w:val="0008102C"/>
    <w:rsid w:val="00083904"/>
    <w:rsid w:val="00083F4B"/>
    <w:rsid w:val="0009429B"/>
    <w:rsid w:val="000954EF"/>
    <w:rsid w:val="000D7F11"/>
    <w:rsid w:val="000E27B7"/>
    <w:rsid w:val="0010107E"/>
    <w:rsid w:val="00115975"/>
    <w:rsid w:val="00124535"/>
    <w:rsid w:val="00151D66"/>
    <w:rsid w:val="00152CA6"/>
    <w:rsid w:val="001553A9"/>
    <w:rsid w:val="0015570D"/>
    <w:rsid w:val="00165CA4"/>
    <w:rsid w:val="00191296"/>
    <w:rsid w:val="001A041C"/>
    <w:rsid w:val="001A4D63"/>
    <w:rsid w:val="001B1B92"/>
    <w:rsid w:val="001C4332"/>
    <w:rsid w:val="001C7853"/>
    <w:rsid w:val="001D140E"/>
    <w:rsid w:val="001D4EDF"/>
    <w:rsid w:val="001D7438"/>
    <w:rsid w:val="0022438A"/>
    <w:rsid w:val="002309C8"/>
    <w:rsid w:val="00233114"/>
    <w:rsid w:val="00234BAC"/>
    <w:rsid w:val="00242104"/>
    <w:rsid w:val="00247679"/>
    <w:rsid w:val="00251FEA"/>
    <w:rsid w:val="00252C84"/>
    <w:rsid w:val="0025344B"/>
    <w:rsid w:val="00256BA7"/>
    <w:rsid w:val="002741C6"/>
    <w:rsid w:val="00274320"/>
    <w:rsid w:val="00281965"/>
    <w:rsid w:val="00286BA3"/>
    <w:rsid w:val="002877C2"/>
    <w:rsid w:val="002A0806"/>
    <w:rsid w:val="002C40F7"/>
    <w:rsid w:val="002F330D"/>
    <w:rsid w:val="0032707B"/>
    <w:rsid w:val="003527A8"/>
    <w:rsid w:val="00357A6B"/>
    <w:rsid w:val="00360426"/>
    <w:rsid w:val="003645EE"/>
    <w:rsid w:val="00374FA6"/>
    <w:rsid w:val="00376D6A"/>
    <w:rsid w:val="00377A4B"/>
    <w:rsid w:val="003842C9"/>
    <w:rsid w:val="00391D0E"/>
    <w:rsid w:val="003A39FA"/>
    <w:rsid w:val="003B00E8"/>
    <w:rsid w:val="003C58BA"/>
    <w:rsid w:val="003D0ED8"/>
    <w:rsid w:val="003D3E1E"/>
    <w:rsid w:val="003D656C"/>
    <w:rsid w:val="003D75D4"/>
    <w:rsid w:val="003D7ACF"/>
    <w:rsid w:val="003E2567"/>
    <w:rsid w:val="003E2C08"/>
    <w:rsid w:val="00411E8E"/>
    <w:rsid w:val="00414367"/>
    <w:rsid w:val="00420314"/>
    <w:rsid w:val="00427578"/>
    <w:rsid w:val="0043227A"/>
    <w:rsid w:val="00434ABC"/>
    <w:rsid w:val="00436416"/>
    <w:rsid w:val="0043669E"/>
    <w:rsid w:val="00442EF4"/>
    <w:rsid w:val="00450A81"/>
    <w:rsid w:val="00474183"/>
    <w:rsid w:val="004804F4"/>
    <w:rsid w:val="004860C9"/>
    <w:rsid w:val="004A2485"/>
    <w:rsid w:val="004A2CAF"/>
    <w:rsid w:val="004C7A86"/>
    <w:rsid w:val="004D4B74"/>
    <w:rsid w:val="004E0261"/>
    <w:rsid w:val="004E054E"/>
    <w:rsid w:val="004E3DFB"/>
    <w:rsid w:val="004E6D0A"/>
    <w:rsid w:val="004F315F"/>
    <w:rsid w:val="0052354E"/>
    <w:rsid w:val="00541700"/>
    <w:rsid w:val="00545EBC"/>
    <w:rsid w:val="00545FBF"/>
    <w:rsid w:val="00553DE7"/>
    <w:rsid w:val="005629AE"/>
    <w:rsid w:val="00572A4C"/>
    <w:rsid w:val="00575B9F"/>
    <w:rsid w:val="00594FF4"/>
    <w:rsid w:val="00597CD0"/>
    <w:rsid w:val="005C3BA2"/>
    <w:rsid w:val="005C59EA"/>
    <w:rsid w:val="005C79E7"/>
    <w:rsid w:val="005D10E1"/>
    <w:rsid w:val="005E187C"/>
    <w:rsid w:val="005E3EEC"/>
    <w:rsid w:val="005E71F9"/>
    <w:rsid w:val="005E7436"/>
    <w:rsid w:val="005F5EFB"/>
    <w:rsid w:val="00600C32"/>
    <w:rsid w:val="00600EA6"/>
    <w:rsid w:val="00604F83"/>
    <w:rsid w:val="0061428A"/>
    <w:rsid w:val="00626457"/>
    <w:rsid w:val="0063615A"/>
    <w:rsid w:val="00657C73"/>
    <w:rsid w:val="00660818"/>
    <w:rsid w:val="006628E7"/>
    <w:rsid w:val="0066396B"/>
    <w:rsid w:val="00666597"/>
    <w:rsid w:val="00687BFB"/>
    <w:rsid w:val="00695B16"/>
    <w:rsid w:val="0069746B"/>
    <w:rsid w:val="006A2912"/>
    <w:rsid w:val="006B159C"/>
    <w:rsid w:val="006D470F"/>
    <w:rsid w:val="006E15E0"/>
    <w:rsid w:val="006F17AE"/>
    <w:rsid w:val="00744B9B"/>
    <w:rsid w:val="007460AB"/>
    <w:rsid w:val="00755A5F"/>
    <w:rsid w:val="0076002E"/>
    <w:rsid w:val="00765BF3"/>
    <w:rsid w:val="00766744"/>
    <w:rsid w:val="007A3B4D"/>
    <w:rsid w:val="007E18C8"/>
    <w:rsid w:val="007E23F5"/>
    <w:rsid w:val="00805918"/>
    <w:rsid w:val="00810B01"/>
    <w:rsid w:val="00817327"/>
    <w:rsid w:val="008476E8"/>
    <w:rsid w:val="008510D4"/>
    <w:rsid w:val="00851E51"/>
    <w:rsid w:val="0085334E"/>
    <w:rsid w:val="0085578F"/>
    <w:rsid w:val="00857009"/>
    <w:rsid w:val="00861336"/>
    <w:rsid w:val="00875E5D"/>
    <w:rsid w:val="00880E5E"/>
    <w:rsid w:val="00882D53"/>
    <w:rsid w:val="008948F8"/>
    <w:rsid w:val="008A24C2"/>
    <w:rsid w:val="008A7B04"/>
    <w:rsid w:val="008C7E92"/>
    <w:rsid w:val="008D1756"/>
    <w:rsid w:val="0091524E"/>
    <w:rsid w:val="00925C6B"/>
    <w:rsid w:val="00933B4A"/>
    <w:rsid w:val="00941820"/>
    <w:rsid w:val="009474E8"/>
    <w:rsid w:val="00947E80"/>
    <w:rsid w:val="00950616"/>
    <w:rsid w:val="009506A9"/>
    <w:rsid w:val="009507C7"/>
    <w:rsid w:val="009516DA"/>
    <w:rsid w:val="00963558"/>
    <w:rsid w:val="00971F11"/>
    <w:rsid w:val="009753C9"/>
    <w:rsid w:val="00992205"/>
    <w:rsid w:val="009A515E"/>
    <w:rsid w:val="009B2D65"/>
    <w:rsid w:val="009C4EAE"/>
    <w:rsid w:val="009D0E75"/>
    <w:rsid w:val="009F12E7"/>
    <w:rsid w:val="009F697B"/>
    <w:rsid w:val="00A21CB5"/>
    <w:rsid w:val="00A32BB4"/>
    <w:rsid w:val="00A53CA5"/>
    <w:rsid w:val="00A5761E"/>
    <w:rsid w:val="00A57966"/>
    <w:rsid w:val="00A64945"/>
    <w:rsid w:val="00A81F81"/>
    <w:rsid w:val="00A86CE0"/>
    <w:rsid w:val="00A86EE1"/>
    <w:rsid w:val="00A920BA"/>
    <w:rsid w:val="00A97766"/>
    <w:rsid w:val="00AB49D7"/>
    <w:rsid w:val="00AB5801"/>
    <w:rsid w:val="00AC5947"/>
    <w:rsid w:val="00AE51DE"/>
    <w:rsid w:val="00AF2E0B"/>
    <w:rsid w:val="00B0281E"/>
    <w:rsid w:val="00B20682"/>
    <w:rsid w:val="00B2741C"/>
    <w:rsid w:val="00B34791"/>
    <w:rsid w:val="00B357E3"/>
    <w:rsid w:val="00B372C5"/>
    <w:rsid w:val="00B42ACF"/>
    <w:rsid w:val="00B44540"/>
    <w:rsid w:val="00B7394A"/>
    <w:rsid w:val="00B76E5A"/>
    <w:rsid w:val="00B7700B"/>
    <w:rsid w:val="00B77570"/>
    <w:rsid w:val="00B844C2"/>
    <w:rsid w:val="00B84BE7"/>
    <w:rsid w:val="00B8790A"/>
    <w:rsid w:val="00B87CE0"/>
    <w:rsid w:val="00B9185D"/>
    <w:rsid w:val="00B926CB"/>
    <w:rsid w:val="00B961D5"/>
    <w:rsid w:val="00B97699"/>
    <w:rsid w:val="00BC7D11"/>
    <w:rsid w:val="00BD732F"/>
    <w:rsid w:val="00BE3CD4"/>
    <w:rsid w:val="00BF0287"/>
    <w:rsid w:val="00BF1BA4"/>
    <w:rsid w:val="00C21E02"/>
    <w:rsid w:val="00C24CBA"/>
    <w:rsid w:val="00C33A84"/>
    <w:rsid w:val="00C551B8"/>
    <w:rsid w:val="00C5766E"/>
    <w:rsid w:val="00C60C3B"/>
    <w:rsid w:val="00C6325F"/>
    <w:rsid w:val="00C64B78"/>
    <w:rsid w:val="00C65B08"/>
    <w:rsid w:val="00C836C5"/>
    <w:rsid w:val="00CC2A77"/>
    <w:rsid w:val="00CC6C6F"/>
    <w:rsid w:val="00D20C8D"/>
    <w:rsid w:val="00D4265E"/>
    <w:rsid w:val="00D55795"/>
    <w:rsid w:val="00D62E82"/>
    <w:rsid w:val="00D638FF"/>
    <w:rsid w:val="00D80672"/>
    <w:rsid w:val="00D84C77"/>
    <w:rsid w:val="00D84CE1"/>
    <w:rsid w:val="00D87D08"/>
    <w:rsid w:val="00D97106"/>
    <w:rsid w:val="00DA4C49"/>
    <w:rsid w:val="00DD1928"/>
    <w:rsid w:val="00DF1629"/>
    <w:rsid w:val="00E24C50"/>
    <w:rsid w:val="00E31263"/>
    <w:rsid w:val="00E40726"/>
    <w:rsid w:val="00E422C0"/>
    <w:rsid w:val="00E47E39"/>
    <w:rsid w:val="00E51B0F"/>
    <w:rsid w:val="00E55BA4"/>
    <w:rsid w:val="00E61DD6"/>
    <w:rsid w:val="00E6448B"/>
    <w:rsid w:val="00E65BFB"/>
    <w:rsid w:val="00E7228C"/>
    <w:rsid w:val="00E80B06"/>
    <w:rsid w:val="00E9142B"/>
    <w:rsid w:val="00EA024D"/>
    <w:rsid w:val="00EB0E66"/>
    <w:rsid w:val="00EB0EAC"/>
    <w:rsid w:val="00EB6D7A"/>
    <w:rsid w:val="00EB7CC5"/>
    <w:rsid w:val="00EC4D9E"/>
    <w:rsid w:val="00ED22F8"/>
    <w:rsid w:val="00EF1010"/>
    <w:rsid w:val="00F1498F"/>
    <w:rsid w:val="00F171C1"/>
    <w:rsid w:val="00F27415"/>
    <w:rsid w:val="00F33A14"/>
    <w:rsid w:val="00F34003"/>
    <w:rsid w:val="00F37FE8"/>
    <w:rsid w:val="00F50825"/>
    <w:rsid w:val="00F5409C"/>
    <w:rsid w:val="00F5487D"/>
    <w:rsid w:val="00F66F8C"/>
    <w:rsid w:val="00F67107"/>
    <w:rsid w:val="00F820AE"/>
    <w:rsid w:val="00F8294C"/>
    <w:rsid w:val="00FA3646"/>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paragraph" w:styleId="ab">
    <w:name w:val="No Spacing"/>
    <w:uiPriority w:val="1"/>
    <w:qFormat/>
    <w:rsid w:val="000954EF"/>
    <w:pPr>
      <w:spacing w:after="0" w:line="240" w:lineRule="auto"/>
    </w:pPr>
  </w:style>
  <w:style w:type="character" w:styleId="ac">
    <w:name w:val="Hyperlink"/>
    <w:semiHidden/>
    <w:unhideWhenUsed/>
    <w:rsid w:val="00D638FF"/>
    <w:rPr>
      <w:color w:val="0000FF"/>
      <w:u w:val="single"/>
    </w:rPr>
  </w:style>
  <w:style w:type="paragraph" w:styleId="2">
    <w:name w:val="Body Text 2"/>
    <w:basedOn w:val="a"/>
    <w:link w:val="20"/>
    <w:uiPriority w:val="99"/>
    <w:semiHidden/>
    <w:unhideWhenUsed/>
    <w:rsid w:val="00D638F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D638F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D638FF"/>
    <w:pPr>
      <w:spacing w:line="240" w:lineRule="auto"/>
    </w:pPr>
    <w:rPr>
      <w:sz w:val="20"/>
      <w:szCs w:val="20"/>
    </w:rPr>
  </w:style>
  <w:style w:type="character" w:customStyle="1" w:styleId="ae">
    <w:name w:val="Текст примечания Знак"/>
    <w:basedOn w:val="a0"/>
    <w:link w:val="ad"/>
    <w:uiPriority w:val="99"/>
    <w:semiHidden/>
    <w:rsid w:val="00D638FF"/>
    <w:rPr>
      <w:sz w:val="20"/>
      <w:szCs w:val="20"/>
    </w:rPr>
  </w:style>
  <w:style w:type="paragraph" w:styleId="af">
    <w:name w:val="annotation subject"/>
    <w:basedOn w:val="ad"/>
    <w:next w:val="ad"/>
    <w:link w:val="af0"/>
    <w:uiPriority w:val="99"/>
    <w:semiHidden/>
    <w:unhideWhenUsed/>
    <w:rsid w:val="00D638FF"/>
    <w:pPr>
      <w:spacing w:after="0"/>
    </w:pPr>
    <w:rPr>
      <w:rFonts w:ascii="Times New Roman" w:eastAsia="Times New Roman" w:hAnsi="Times New Roman" w:cs="Times New Roman"/>
      <w:b/>
      <w:bCs/>
      <w:lang w:eastAsia="ru-RU"/>
    </w:rPr>
  </w:style>
  <w:style w:type="character" w:customStyle="1" w:styleId="af0">
    <w:name w:val="Тема примечания Знак"/>
    <w:basedOn w:val="ae"/>
    <w:link w:val="af"/>
    <w:uiPriority w:val="99"/>
    <w:semiHidden/>
    <w:rsid w:val="00D638FF"/>
    <w:rPr>
      <w:rFonts w:ascii="Times New Roman" w:eastAsia="Times New Roman" w:hAnsi="Times New Roman" w:cs="Times New Roman"/>
      <w:b/>
      <w:bCs/>
      <w:sz w:val="20"/>
      <w:szCs w:val="20"/>
      <w:lang w:eastAsia="ru-RU"/>
    </w:rPr>
  </w:style>
  <w:style w:type="paragraph" w:customStyle="1" w:styleId="ConsPlusTitle0">
    <w:name w:val="ConsPlusTitle"/>
    <w:rsid w:val="00D638F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638F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uiPriority w:val="99"/>
    <w:rsid w:val="00D638F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638FF"/>
    <w:pPr>
      <w:spacing w:after="0" w:line="240" w:lineRule="auto"/>
      <w:ind w:firstLine="720"/>
      <w:jc w:val="both"/>
    </w:pPr>
    <w:rPr>
      <w:rFonts w:ascii="Arial" w:eastAsia="Times New Roman" w:hAnsi="Arial" w:cs="Arial"/>
      <w:sz w:val="26"/>
      <w:szCs w:val="26"/>
      <w:lang w:eastAsia="ru-RU"/>
    </w:rPr>
  </w:style>
  <w:style w:type="paragraph" w:customStyle="1" w:styleId="14">
    <w:name w:val="Без интервала1"/>
    <w:rsid w:val="00D638FF"/>
    <w:pPr>
      <w:suppressAutoHyphens/>
      <w:spacing w:after="0" w:line="240" w:lineRule="auto"/>
    </w:pPr>
    <w:rPr>
      <w:rFonts w:ascii="Calibri" w:eastAsia="Times New Roman" w:hAnsi="Calibri" w:cs="Calibri"/>
      <w:lang w:eastAsia="zh-CN"/>
    </w:rPr>
  </w:style>
  <w:style w:type="paragraph" w:styleId="af1">
    <w:name w:val="header"/>
    <w:basedOn w:val="a"/>
    <w:link w:val="af2"/>
    <w:uiPriority w:val="99"/>
    <w:unhideWhenUsed/>
    <w:rsid w:val="001010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107E"/>
  </w:style>
  <w:style w:type="paragraph" w:styleId="af3">
    <w:name w:val="footer"/>
    <w:basedOn w:val="a"/>
    <w:link w:val="af4"/>
    <w:uiPriority w:val="99"/>
    <w:unhideWhenUsed/>
    <w:rsid w:val="001010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107E"/>
  </w:style>
  <w:style w:type="character" w:styleId="af5">
    <w:name w:val="Strong"/>
    <w:basedOn w:val="a0"/>
    <w:uiPriority w:val="22"/>
    <w:qFormat/>
    <w:rsid w:val="00061C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paragraph" w:styleId="ab">
    <w:name w:val="No Spacing"/>
    <w:uiPriority w:val="1"/>
    <w:qFormat/>
    <w:rsid w:val="000954EF"/>
    <w:pPr>
      <w:spacing w:after="0" w:line="240" w:lineRule="auto"/>
    </w:pPr>
  </w:style>
  <w:style w:type="character" w:styleId="ac">
    <w:name w:val="Hyperlink"/>
    <w:semiHidden/>
    <w:unhideWhenUsed/>
    <w:rsid w:val="00D638FF"/>
    <w:rPr>
      <w:color w:val="0000FF"/>
      <w:u w:val="single"/>
    </w:rPr>
  </w:style>
  <w:style w:type="paragraph" w:styleId="2">
    <w:name w:val="Body Text 2"/>
    <w:basedOn w:val="a"/>
    <w:link w:val="20"/>
    <w:uiPriority w:val="99"/>
    <w:semiHidden/>
    <w:unhideWhenUsed/>
    <w:rsid w:val="00D638F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D638FF"/>
    <w:rPr>
      <w:rFonts w:ascii="Times New Roman" w:eastAsia="Times New Roman" w:hAnsi="Times New Roman" w:cs="Times New Roman"/>
      <w:sz w:val="24"/>
      <w:szCs w:val="24"/>
      <w:lang w:eastAsia="ru-RU"/>
    </w:rPr>
  </w:style>
  <w:style w:type="paragraph" w:styleId="ad">
    <w:name w:val="annotation text"/>
    <w:basedOn w:val="a"/>
    <w:link w:val="ae"/>
    <w:uiPriority w:val="99"/>
    <w:semiHidden/>
    <w:unhideWhenUsed/>
    <w:rsid w:val="00D638FF"/>
    <w:pPr>
      <w:spacing w:line="240" w:lineRule="auto"/>
    </w:pPr>
    <w:rPr>
      <w:sz w:val="20"/>
      <w:szCs w:val="20"/>
    </w:rPr>
  </w:style>
  <w:style w:type="character" w:customStyle="1" w:styleId="ae">
    <w:name w:val="Текст примечания Знак"/>
    <w:basedOn w:val="a0"/>
    <w:link w:val="ad"/>
    <w:uiPriority w:val="99"/>
    <w:semiHidden/>
    <w:rsid w:val="00D638FF"/>
    <w:rPr>
      <w:sz w:val="20"/>
      <w:szCs w:val="20"/>
    </w:rPr>
  </w:style>
  <w:style w:type="paragraph" w:styleId="af">
    <w:name w:val="annotation subject"/>
    <w:basedOn w:val="ad"/>
    <w:next w:val="ad"/>
    <w:link w:val="af0"/>
    <w:uiPriority w:val="99"/>
    <w:semiHidden/>
    <w:unhideWhenUsed/>
    <w:rsid w:val="00D638FF"/>
    <w:pPr>
      <w:spacing w:after="0"/>
    </w:pPr>
    <w:rPr>
      <w:rFonts w:ascii="Times New Roman" w:eastAsia="Times New Roman" w:hAnsi="Times New Roman" w:cs="Times New Roman"/>
      <w:b/>
      <w:bCs/>
      <w:lang w:eastAsia="ru-RU"/>
    </w:rPr>
  </w:style>
  <w:style w:type="character" w:customStyle="1" w:styleId="af0">
    <w:name w:val="Тема примечания Знак"/>
    <w:basedOn w:val="ae"/>
    <w:link w:val="af"/>
    <w:uiPriority w:val="99"/>
    <w:semiHidden/>
    <w:rsid w:val="00D638FF"/>
    <w:rPr>
      <w:rFonts w:ascii="Times New Roman" w:eastAsia="Times New Roman" w:hAnsi="Times New Roman" w:cs="Times New Roman"/>
      <w:b/>
      <w:bCs/>
      <w:sz w:val="20"/>
      <w:szCs w:val="20"/>
      <w:lang w:eastAsia="ru-RU"/>
    </w:rPr>
  </w:style>
  <w:style w:type="paragraph" w:customStyle="1" w:styleId="ConsPlusTitle0">
    <w:name w:val="ConsPlusTitle"/>
    <w:rsid w:val="00D638F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638F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uiPriority w:val="99"/>
    <w:rsid w:val="00D638F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638FF"/>
    <w:pPr>
      <w:spacing w:after="0" w:line="240" w:lineRule="auto"/>
      <w:ind w:firstLine="720"/>
      <w:jc w:val="both"/>
    </w:pPr>
    <w:rPr>
      <w:rFonts w:ascii="Arial" w:eastAsia="Times New Roman" w:hAnsi="Arial" w:cs="Arial"/>
      <w:sz w:val="26"/>
      <w:szCs w:val="26"/>
      <w:lang w:eastAsia="ru-RU"/>
    </w:rPr>
  </w:style>
  <w:style w:type="paragraph" w:customStyle="1" w:styleId="14">
    <w:name w:val="Без интервала1"/>
    <w:rsid w:val="00D638FF"/>
    <w:pPr>
      <w:suppressAutoHyphens/>
      <w:spacing w:after="0" w:line="240" w:lineRule="auto"/>
    </w:pPr>
    <w:rPr>
      <w:rFonts w:ascii="Calibri" w:eastAsia="Times New Roman" w:hAnsi="Calibri" w:cs="Calibri"/>
      <w:lang w:eastAsia="zh-CN"/>
    </w:rPr>
  </w:style>
  <w:style w:type="paragraph" w:styleId="af1">
    <w:name w:val="header"/>
    <w:basedOn w:val="a"/>
    <w:link w:val="af2"/>
    <w:uiPriority w:val="99"/>
    <w:unhideWhenUsed/>
    <w:rsid w:val="001010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107E"/>
  </w:style>
  <w:style w:type="paragraph" w:styleId="af3">
    <w:name w:val="footer"/>
    <w:basedOn w:val="a"/>
    <w:link w:val="af4"/>
    <w:uiPriority w:val="99"/>
    <w:unhideWhenUsed/>
    <w:rsid w:val="001010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107E"/>
  </w:style>
</w:styles>
</file>

<file path=word/webSettings.xml><?xml version="1.0" encoding="utf-8"?>
<w:webSettings xmlns:r="http://schemas.openxmlformats.org/officeDocument/2006/relationships" xmlns:w="http://schemas.openxmlformats.org/wordprocessingml/2006/main">
  <w:divs>
    <w:div w:id="142042821">
      <w:bodyDiv w:val="1"/>
      <w:marLeft w:val="0"/>
      <w:marRight w:val="0"/>
      <w:marTop w:val="0"/>
      <w:marBottom w:val="0"/>
      <w:divBdr>
        <w:top w:val="none" w:sz="0" w:space="0" w:color="auto"/>
        <w:left w:val="none" w:sz="0" w:space="0" w:color="auto"/>
        <w:bottom w:val="none" w:sz="0" w:space="0" w:color="auto"/>
        <w:right w:val="none" w:sz="0" w:space="0" w:color="auto"/>
      </w:divBdr>
      <w:divsChild>
        <w:div w:id="1671253044">
          <w:marLeft w:val="0"/>
          <w:marRight w:val="0"/>
          <w:marTop w:val="0"/>
          <w:marBottom w:val="0"/>
          <w:divBdr>
            <w:top w:val="none" w:sz="0" w:space="0" w:color="auto"/>
            <w:left w:val="none" w:sz="0" w:space="0" w:color="auto"/>
            <w:bottom w:val="none" w:sz="0" w:space="0" w:color="auto"/>
            <w:right w:val="none" w:sz="0" w:space="0" w:color="auto"/>
          </w:divBdr>
          <w:divsChild>
            <w:div w:id="1440101632">
              <w:marLeft w:val="-240"/>
              <w:marRight w:val="-240"/>
              <w:marTop w:val="0"/>
              <w:marBottom w:val="0"/>
              <w:divBdr>
                <w:top w:val="none" w:sz="0" w:space="0" w:color="auto"/>
                <w:left w:val="none" w:sz="0" w:space="0" w:color="auto"/>
                <w:bottom w:val="none" w:sz="0" w:space="0" w:color="auto"/>
                <w:right w:val="none" w:sz="0" w:space="0" w:color="auto"/>
              </w:divBdr>
              <w:divsChild>
                <w:div w:id="114910024">
                  <w:marLeft w:val="0"/>
                  <w:marRight w:val="0"/>
                  <w:marTop w:val="0"/>
                  <w:marBottom w:val="240"/>
                  <w:divBdr>
                    <w:top w:val="none" w:sz="0" w:space="0" w:color="auto"/>
                    <w:left w:val="none" w:sz="0" w:space="0" w:color="auto"/>
                    <w:bottom w:val="none" w:sz="0" w:space="0" w:color="auto"/>
                    <w:right w:val="none" w:sz="0" w:space="0" w:color="auto"/>
                  </w:divBdr>
                  <w:divsChild>
                    <w:div w:id="1852989994">
                      <w:marLeft w:val="0"/>
                      <w:marRight w:val="0"/>
                      <w:marTop w:val="0"/>
                      <w:marBottom w:val="240"/>
                      <w:divBdr>
                        <w:top w:val="single" w:sz="6" w:space="12" w:color="F1F1F1"/>
                        <w:left w:val="single" w:sz="6" w:space="12" w:color="F1F1F1"/>
                        <w:bottom w:val="single" w:sz="6" w:space="12" w:color="F1F1F1"/>
                        <w:right w:val="single" w:sz="6" w:space="12" w:color="F1F1F1"/>
                      </w:divBdr>
                      <w:divsChild>
                        <w:div w:id="1930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17058">
          <w:marLeft w:val="0"/>
          <w:marRight w:val="0"/>
          <w:marTop w:val="0"/>
          <w:marBottom w:val="0"/>
          <w:divBdr>
            <w:top w:val="none" w:sz="0" w:space="0" w:color="auto"/>
            <w:left w:val="none" w:sz="0" w:space="0" w:color="auto"/>
            <w:bottom w:val="none" w:sz="0" w:space="0" w:color="auto"/>
            <w:right w:val="none" w:sz="0" w:space="0" w:color="auto"/>
          </w:divBdr>
          <w:divsChild>
            <w:div w:id="1761442357">
              <w:marLeft w:val="0"/>
              <w:marRight w:val="0"/>
              <w:marTop w:val="0"/>
              <w:marBottom w:val="0"/>
              <w:divBdr>
                <w:top w:val="none" w:sz="0" w:space="0" w:color="auto"/>
                <w:left w:val="none" w:sz="0" w:space="0" w:color="auto"/>
                <w:bottom w:val="none" w:sz="0" w:space="0" w:color="auto"/>
                <w:right w:val="none" w:sz="0" w:space="0" w:color="auto"/>
              </w:divBdr>
              <w:divsChild>
                <w:div w:id="2147314851">
                  <w:marLeft w:val="0"/>
                  <w:marRight w:val="0"/>
                  <w:marTop w:val="0"/>
                  <w:marBottom w:val="0"/>
                  <w:divBdr>
                    <w:top w:val="none" w:sz="0" w:space="0" w:color="auto"/>
                    <w:left w:val="none" w:sz="0" w:space="0" w:color="auto"/>
                    <w:bottom w:val="none" w:sz="0" w:space="0" w:color="auto"/>
                    <w:right w:val="none" w:sz="0" w:space="0" w:color="auto"/>
                  </w:divBdr>
                  <w:divsChild>
                    <w:div w:id="2042391454">
                      <w:marLeft w:val="0"/>
                      <w:marRight w:val="0"/>
                      <w:marTop w:val="0"/>
                      <w:marBottom w:val="0"/>
                      <w:divBdr>
                        <w:top w:val="none" w:sz="0" w:space="0" w:color="auto"/>
                        <w:left w:val="none" w:sz="0" w:space="0" w:color="auto"/>
                        <w:bottom w:val="none" w:sz="0" w:space="0" w:color="auto"/>
                        <w:right w:val="none" w:sz="0" w:space="0" w:color="auto"/>
                      </w:divBdr>
                    </w:div>
                    <w:div w:id="1017269060">
                      <w:marLeft w:val="0"/>
                      <w:marRight w:val="0"/>
                      <w:marTop w:val="0"/>
                      <w:marBottom w:val="0"/>
                      <w:divBdr>
                        <w:top w:val="none" w:sz="0" w:space="0" w:color="auto"/>
                        <w:left w:val="none" w:sz="0" w:space="0" w:color="auto"/>
                        <w:bottom w:val="none" w:sz="0" w:space="0" w:color="auto"/>
                        <w:right w:val="none" w:sz="0" w:space="0" w:color="auto"/>
                      </w:divBdr>
                    </w:div>
                  </w:divsChild>
                </w:div>
                <w:div w:id="985016492">
                  <w:marLeft w:val="0"/>
                  <w:marRight w:val="0"/>
                  <w:marTop w:val="0"/>
                  <w:marBottom w:val="0"/>
                  <w:divBdr>
                    <w:top w:val="none" w:sz="0" w:space="0" w:color="auto"/>
                    <w:left w:val="none" w:sz="0" w:space="0" w:color="auto"/>
                    <w:bottom w:val="none" w:sz="0" w:space="0" w:color="auto"/>
                    <w:right w:val="none" w:sz="0" w:space="0" w:color="auto"/>
                  </w:divBdr>
                  <w:divsChild>
                    <w:div w:id="11396094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491100307">
      <w:bodyDiv w:val="1"/>
      <w:marLeft w:val="0"/>
      <w:marRight w:val="0"/>
      <w:marTop w:val="0"/>
      <w:marBottom w:val="0"/>
      <w:divBdr>
        <w:top w:val="none" w:sz="0" w:space="0" w:color="auto"/>
        <w:left w:val="none" w:sz="0" w:space="0" w:color="auto"/>
        <w:bottom w:val="none" w:sz="0" w:space="0" w:color="auto"/>
        <w:right w:val="none" w:sz="0" w:space="0" w:color="auto"/>
      </w:divBdr>
    </w:div>
    <w:div w:id="153211136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 w:id="21383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9264-0E84-4F70-9E06-FBBB3CD8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25337</Words>
  <Characters>144427</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Средняя Муя</cp:lastModifiedBy>
  <cp:revision>61</cp:revision>
  <cp:lastPrinted>2023-11-28T00:50:00Z</cp:lastPrinted>
  <dcterms:created xsi:type="dcterms:W3CDTF">2022-10-21T08:06:00Z</dcterms:created>
  <dcterms:modified xsi:type="dcterms:W3CDTF">2023-11-28T00:50:00Z</dcterms:modified>
</cp:coreProperties>
</file>