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53" w:rsidRDefault="00156753" w:rsidP="00156753">
      <w:pPr>
        <w:pStyle w:val="ConsPlusNormal"/>
        <w:widowControl/>
        <w:ind w:firstLine="0"/>
        <w:jc w:val="center"/>
        <w:outlineLvl w:val="1"/>
      </w:pPr>
      <w:r>
        <w:t>ИНФОРМАЦИЯ О ТАРИФАХ НА ТОВАРЫ И УСЛУГИ</w:t>
      </w:r>
    </w:p>
    <w:p w:rsidR="00156753" w:rsidRDefault="00156753" w:rsidP="00156753">
      <w:pPr>
        <w:pStyle w:val="ConsPlusNormal"/>
        <w:widowControl/>
        <w:ind w:firstLine="0"/>
        <w:jc w:val="center"/>
      </w:pPr>
      <w:r>
        <w:t xml:space="preserve"> В СФЕРЕ ХОЛОДНОГО ВОДОСНАБЖЕНИЯ </w:t>
      </w:r>
    </w:p>
    <w:p w:rsidR="00156753" w:rsidRDefault="00156753" w:rsidP="00156753">
      <w:pPr>
        <w:pStyle w:val="ConsPlusNormal"/>
        <w:widowControl/>
        <w:ind w:firstLine="0"/>
        <w:jc w:val="center"/>
      </w:pPr>
      <w:r>
        <w:t>Администрация Среднемуйского сельского поселения раскрывает информацию в сфере холодного водоснабжения за первый квартал 2014года</w:t>
      </w:r>
    </w:p>
    <w:p w:rsidR="00156753" w:rsidRDefault="00156753" w:rsidP="0015675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Форма 2.1. Общая информация о регулируемой организации</w:t>
      </w:r>
    </w:p>
    <w:p w:rsidR="00156753" w:rsidRDefault="00156753" w:rsidP="0015675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80"/>
        <w:gridCol w:w="3792"/>
      </w:tblGrid>
      <w:tr w:rsidR="00156753" w:rsidTr="0015675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Среднемуйское муниципальное образование</w:t>
            </w:r>
          </w:p>
        </w:tc>
      </w:tr>
      <w:tr w:rsidR="00156753" w:rsidTr="0015675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 Александр Анатольевич</w:t>
            </w:r>
          </w:p>
        </w:tc>
      </w:tr>
      <w:tr w:rsidR="00156753" w:rsidTr="0015675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№1053806023446   01.10.2011г.</w:t>
            </w:r>
          </w:p>
          <w:p w:rsidR="00156753" w:rsidRDefault="001567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№16 по Иркутской области</w:t>
            </w:r>
          </w:p>
        </w:tc>
      </w:tr>
      <w:tr w:rsidR="00156753" w:rsidTr="0015675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666365 Иркутская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ул.Рабочая 5/2</w:t>
            </w:r>
          </w:p>
        </w:tc>
      </w:tr>
      <w:tr w:rsidR="00156753" w:rsidTr="0015675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666365 Иркутская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ул.Рабочая 5/2</w:t>
            </w:r>
          </w:p>
        </w:tc>
      </w:tr>
      <w:tr w:rsidR="00156753" w:rsidTr="0015675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89642838961</w:t>
            </w:r>
          </w:p>
        </w:tc>
      </w:tr>
      <w:tr w:rsidR="00156753" w:rsidTr="0015675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6753" w:rsidTr="0015675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56753" w:rsidTr="0015675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</w:tc>
      </w:tr>
      <w:tr w:rsidR="00156753" w:rsidTr="0015675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воды</w:t>
            </w:r>
          </w:p>
        </w:tc>
      </w:tr>
      <w:tr w:rsidR="00156753" w:rsidTr="0015675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                      (в однотрубном исчислении) (километров)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53" w:rsidRDefault="001567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53" w:rsidTr="0015675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6753" w:rsidTr="0015675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56753" w:rsidRDefault="00156753" w:rsidP="0015675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56753" w:rsidRDefault="00156753" w:rsidP="00156753">
      <w:pPr>
        <w:widowControl w:val="0"/>
        <w:autoSpaceDE w:val="0"/>
        <w:autoSpaceDN w:val="0"/>
        <w:adjustRightInd w:val="0"/>
        <w:jc w:val="center"/>
        <w:outlineLvl w:val="2"/>
      </w:pPr>
      <w:r>
        <w:t>Форма 2.2. Информация о тарифе на питьевую воду (питьевое водоснабжение)</w:t>
      </w:r>
    </w:p>
    <w:p w:rsidR="00156753" w:rsidRDefault="00156753" w:rsidP="00156753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80"/>
        <w:gridCol w:w="3792"/>
      </w:tblGrid>
      <w:tr w:rsidR="00156753" w:rsidTr="0015675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Среднемуйского</w:t>
            </w:r>
          </w:p>
          <w:p w:rsidR="00156753" w:rsidRDefault="0015675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156753" w:rsidTr="00156753"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питьевую воду          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Постановление№1 главы администрации Среднемуйского МО от 09.01.2014г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156753" w:rsidTr="00156753"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тарифа на питьевую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воду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15,5руб/м3</w:t>
            </w:r>
          </w:p>
        </w:tc>
      </w:tr>
      <w:tr w:rsidR="00156753" w:rsidTr="00156753"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01.01.2014-30.06.2014гг.</w:t>
            </w:r>
          </w:p>
        </w:tc>
      </w:tr>
      <w:tr w:rsidR="00156753" w:rsidTr="00156753"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вестник</w:t>
            </w:r>
          </w:p>
        </w:tc>
      </w:tr>
    </w:tbl>
    <w:p w:rsidR="00156753" w:rsidRDefault="00156753" w:rsidP="00156753">
      <w:pPr>
        <w:widowControl w:val="0"/>
        <w:autoSpaceDE w:val="0"/>
        <w:autoSpaceDN w:val="0"/>
        <w:adjustRightInd w:val="0"/>
        <w:jc w:val="center"/>
        <w:outlineLvl w:val="2"/>
      </w:pPr>
    </w:p>
    <w:p w:rsidR="00156753" w:rsidRDefault="00156753" w:rsidP="00156753">
      <w:pPr>
        <w:widowControl w:val="0"/>
        <w:autoSpaceDE w:val="0"/>
        <w:autoSpaceDN w:val="0"/>
        <w:adjustRightInd w:val="0"/>
        <w:jc w:val="center"/>
        <w:outlineLvl w:val="2"/>
      </w:pPr>
    </w:p>
    <w:p w:rsidR="00156753" w:rsidRDefault="00156753" w:rsidP="00156753"/>
    <w:p w:rsidR="00156753" w:rsidRDefault="00156753" w:rsidP="00156753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156753" w:rsidRDefault="00156753" w:rsidP="00156753">
      <w:pPr>
        <w:widowControl w:val="0"/>
        <w:autoSpaceDE w:val="0"/>
        <w:autoSpaceDN w:val="0"/>
        <w:adjustRightInd w:val="0"/>
        <w:jc w:val="center"/>
        <w:outlineLvl w:val="1"/>
      </w:pPr>
    </w:p>
    <w:p w:rsidR="00156753" w:rsidRDefault="00156753" w:rsidP="0015675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Форма 2.7. Информация об основных показателях </w:t>
      </w:r>
    </w:p>
    <w:p w:rsidR="00156753" w:rsidRDefault="00156753" w:rsidP="0015675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финансово-хозяйственной деятельности регулируемой организации</w:t>
      </w:r>
    </w:p>
    <w:p w:rsidR="00156753" w:rsidRDefault="00156753" w:rsidP="0015675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80"/>
        <w:gridCol w:w="3792"/>
      </w:tblGrid>
      <w:tr w:rsidR="00156753" w:rsidTr="0015675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Выручка от регулируемой деятельности           (тыс. рублей) с разбивкой по видам деятельности                 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56753" w:rsidTr="00156753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Себестоимость   производимых   товаров (оказываемых услуг) по регулируемому виду деятельности (тыс. рублей), включая:        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56753" w:rsidTr="00156753">
        <w:trPr>
          <w:trHeight w:val="6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53" w:rsidRDefault="001567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53" w:rsidTr="00156753">
        <w:trPr>
          <w:trHeight w:val="6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65,0( 2,07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*31,4)</w:t>
            </w:r>
          </w:p>
        </w:tc>
      </w:tr>
      <w:tr w:rsidR="00156753" w:rsidTr="00156753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в) расходы на химические реагенты, используемые в технологическом процессе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53" w:rsidRDefault="001567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53" w:rsidTr="00156753">
        <w:trPr>
          <w:trHeight w:val="70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53" w:rsidRDefault="001567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53" w:rsidTr="00156753">
        <w:trPr>
          <w:trHeight w:val="62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>
              <w:t>д</w:t>
            </w:r>
            <w:proofErr w:type="spellEnd"/>
            <w:r>
              <w:t>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53" w:rsidRDefault="001567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53" w:rsidTr="00156753">
        <w:trPr>
          <w:trHeight w:val="39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е) расходы на амортизацию основных производственных средств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53" w:rsidRDefault="001567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53" w:rsidTr="00156753">
        <w:trPr>
          <w:trHeight w:val="39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53" w:rsidRDefault="001567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53" w:rsidTr="00156753">
        <w:trPr>
          <w:trHeight w:val="41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>
              <w:t>з</w:t>
            </w:r>
            <w:proofErr w:type="spellEnd"/>
            <w:r>
              <w:t>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53" w:rsidRDefault="001567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53" w:rsidTr="00156753">
        <w:trPr>
          <w:trHeight w:val="41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и) общехозяйственные расходы, в том числе отнесенные к ним расходы на текущий и </w:t>
            </w:r>
            <w:r>
              <w:lastRenderedPageBreak/>
              <w:t>капитальный ремонт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53" w:rsidRDefault="001567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53" w:rsidTr="00156753">
        <w:trPr>
          <w:trHeight w:val="55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к) расходы на капитальный и текущий ремонт основных производственных средств          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53" w:rsidRDefault="001567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53" w:rsidTr="00156753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53" w:rsidRDefault="001567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53" w:rsidTr="00156753">
        <w:trPr>
          <w:trHeight w:val="138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м) 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 </w:t>
            </w:r>
          </w:p>
          <w:p w:rsidR="00156753" w:rsidRDefault="0015675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(Официальный интернет-портал правовой информации http://www.pravo.gov.ru, 15.05.2013)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53" w:rsidRDefault="001567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53" w:rsidTr="00156753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              (тыс. рублей)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53" w:rsidRDefault="001567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53" w:rsidTr="00156753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4) Сведения об изменении стоимости основных фондов (в том числе за счет ввода в эксплуатацию (вывода из эксплуатации)),               их переоценки (тыс. рублей)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53" w:rsidRDefault="001567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53" w:rsidTr="00156753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5) Валовая прибыль (убытки) от продажи товаров и услуг по регулируемому виду деятельности                  (тыс. рублей)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53" w:rsidRDefault="001567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53" w:rsidTr="00156753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>
              <w:t>выручка</w:t>
            </w:r>
            <w:proofErr w:type="gramEnd"/>
            <w:r>
              <w:t xml:space="preserve"> от регулируемой деятельности которой превышает 80 процентов совокупной выручки за отчетный год)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53" w:rsidRDefault="001567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53" w:rsidTr="00156753">
        <w:trPr>
          <w:trHeight w:val="38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7) Объем поднятой воды (тыс. куб. метров)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4580</w:t>
            </w:r>
          </w:p>
        </w:tc>
      </w:tr>
      <w:tr w:rsidR="00156753" w:rsidTr="00156753">
        <w:trPr>
          <w:trHeight w:val="27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8) Объем покупной воды (тыс. куб. метров)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53" w:rsidRDefault="001567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53" w:rsidTr="00156753">
        <w:trPr>
          <w:trHeight w:val="42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9) Объем воды, пропущенной через очистные сооружения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53" w:rsidRDefault="001567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53" w:rsidTr="00156753">
        <w:trPr>
          <w:trHeight w:val="95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53" w:rsidRDefault="0015675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10) Объем отпущенной потребителям воды, </w:t>
            </w:r>
            <w:proofErr w:type="gramStart"/>
            <w:r>
              <w:t>определенном</w:t>
            </w:r>
            <w:proofErr w:type="gramEnd"/>
            <w:r>
              <w:t xml:space="preserve"> по приборам учета и расчетным путем (по нормативам потребления)                      (тыс. куб. метров)</w:t>
            </w:r>
          </w:p>
          <w:p w:rsidR="00156753" w:rsidRDefault="0015675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53" w:rsidRDefault="001567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53" w:rsidTr="00156753">
        <w:trPr>
          <w:trHeight w:val="23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11) Потери воды в сетях (процентов)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53" w:rsidRDefault="001567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53" w:rsidTr="00156753">
        <w:trPr>
          <w:trHeight w:val="23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53" w:rsidRDefault="001567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53" w:rsidTr="00156753">
        <w:trPr>
          <w:trHeight w:val="23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13) Удельный расход электроэнергии на подачу воды в сеть (тыс. кВт·</w:t>
            </w:r>
            <w:proofErr w:type="gramStart"/>
            <w:r>
              <w:t>ч</w:t>
            </w:r>
            <w:proofErr w:type="gramEnd"/>
            <w:r>
              <w:t xml:space="preserve"> или тыс. куб. метров)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53" w:rsidRDefault="001567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53" w:rsidTr="00156753">
        <w:trPr>
          <w:trHeight w:val="23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53" w:rsidRDefault="001567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53" w:rsidTr="00156753">
        <w:trPr>
          <w:trHeight w:val="23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53" w:rsidRDefault="0015675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53" w:rsidRDefault="0015675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753" w:rsidRDefault="00156753" w:rsidP="0015675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56753" w:rsidRDefault="00156753" w:rsidP="0015675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56753" w:rsidRDefault="00156753" w:rsidP="00156753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156753" w:rsidRDefault="00156753" w:rsidP="00156753">
      <w:pPr>
        <w:widowControl w:val="0"/>
        <w:tabs>
          <w:tab w:val="left" w:pos="435"/>
        </w:tabs>
        <w:autoSpaceDE w:val="0"/>
        <w:autoSpaceDN w:val="0"/>
        <w:adjustRightInd w:val="0"/>
        <w:outlineLvl w:val="1"/>
        <w:rPr>
          <w:sz w:val="20"/>
          <w:szCs w:val="20"/>
        </w:rPr>
      </w:pPr>
      <w:r>
        <w:rPr>
          <w:sz w:val="20"/>
          <w:szCs w:val="20"/>
        </w:rPr>
        <w:tab/>
        <w:t>Глава администрации</w:t>
      </w:r>
    </w:p>
    <w:p w:rsidR="00156753" w:rsidRDefault="00156753" w:rsidP="00156753">
      <w:pPr>
        <w:widowControl w:val="0"/>
        <w:tabs>
          <w:tab w:val="left" w:pos="435"/>
        </w:tabs>
        <w:autoSpaceDE w:val="0"/>
        <w:autoSpaceDN w:val="0"/>
        <w:adjustRightInd w:val="0"/>
        <w:outlineLvl w:val="1"/>
        <w:rPr>
          <w:sz w:val="20"/>
          <w:szCs w:val="20"/>
        </w:rPr>
      </w:pPr>
      <w:r>
        <w:rPr>
          <w:sz w:val="20"/>
          <w:szCs w:val="20"/>
        </w:rPr>
        <w:t>Среднемуйского муниципального образования                                                                           Лифа А.А.</w:t>
      </w:r>
    </w:p>
    <w:p w:rsidR="00156753" w:rsidRDefault="00156753" w:rsidP="00156753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156753" w:rsidRDefault="00156753" w:rsidP="00156753">
      <w:pPr>
        <w:rPr>
          <w:sz w:val="20"/>
          <w:szCs w:val="20"/>
        </w:rPr>
      </w:pPr>
    </w:p>
    <w:p w:rsidR="00156753" w:rsidRDefault="00156753" w:rsidP="00156753">
      <w:pPr>
        <w:rPr>
          <w:sz w:val="12"/>
          <w:szCs w:val="12"/>
        </w:rPr>
      </w:pPr>
      <w:r>
        <w:rPr>
          <w:sz w:val="12"/>
          <w:szCs w:val="12"/>
        </w:rPr>
        <w:t>Исп.</w:t>
      </w:r>
    </w:p>
    <w:p w:rsidR="00156753" w:rsidRDefault="00156753" w:rsidP="00156753">
      <w:pPr>
        <w:rPr>
          <w:sz w:val="12"/>
          <w:szCs w:val="12"/>
        </w:rPr>
      </w:pPr>
      <w:proofErr w:type="spellStart"/>
      <w:r>
        <w:rPr>
          <w:sz w:val="12"/>
          <w:szCs w:val="12"/>
        </w:rPr>
        <w:t>Абидова</w:t>
      </w:r>
      <w:proofErr w:type="spellEnd"/>
      <w:r>
        <w:rPr>
          <w:sz w:val="12"/>
          <w:szCs w:val="12"/>
        </w:rPr>
        <w:t xml:space="preserve"> С.В.</w:t>
      </w:r>
    </w:p>
    <w:p w:rsidR="00156753" w:rsidRDefault="00156753" w:rsidP="00156753">
      <w:pPr>
        <w:rPr>
          <w:sz w:val="20"/>
          <w:szCs w:val="20"/>
        </w:rPr>
      </w:pPr>
      <w:r>
        <w:rPr>
          <w:sz w:val="12"/>
          <w:szCs w:val="12"/>
        </w:rPr>
        <w:t>Тел.89642838961</w:t>
      </w:r>
    </w:p>
    <w:p w:rsidR="0011536E" w:rsidRDefault="00156753"/>
    <w:sectPr w:rsidR="0011536E" w:rsidSect="0032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56753"/>
    <w:rsid w:val="00156753"/>
    <w:rsid w:val="00321284"/>
    <w:rsid w:val="00535F8D"/>
    <w:rsid w:val="0074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567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</Words>
  <Characters>5478</Characters>
  <Application>Microsoft Office Word</Application>
  <DocSecurity>0</DocSecurity>
  <Lines>45</Lines>
  <Paragraphs>12</Paragraphs>
  <ScaleCrop>false</ScaleCrop>
  <Company>Grizli777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Srmuya</dc:creator>
  <cp:keywords/>
  <dc:description/>
  <cp:lastModifiedBy>Srmuya</cp:lastModifiedBy>
  <cp:revision>3</cp:revision>
  <dcterms:created xsi:type="dcterms:W3CDTF">2014-05-19T06:08:00Z</dcterms:created>
  <dcterms:modified xsi:type="dcterms:W3CDTF">2014-05-19T06:08:00Z</dcterms:modified>
</cp:coreProperties>
</file>