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884" w:rsidRDefault="007C5884" w:rsidP="007C5884">
      <w:pPr>
        <w:rPr>
          <w:b/>
        </w:rPr>
      </w:pPr>
      <w:r>
        <w:rPr>
          <w:b/>
        </w:rPr>
        <w:t xml:space="preserve">                                               РОССИЙСКАЯ ФЕДЕРАЦИЯ</w:t>
      </w:r>
    </w:p>
    <w:p w:rsidR="007C5884" w:rsidRDefault="007C5884" w:rsidP="007C5884">
      <w:pPr>
        <w:jc w:val="center"/>
        <w:rPr>
          <w:b/>
        </w:rPr>
      </w:pPr>
      <w:r>
        <w:rPr>
          <w:b/>
        </w:rPr>
        <w:t>ИРКУТСКАЯ ОБЛАСТЬ</w:t>
      </w:r>
    </w:p>
    <w:p w:rsidR="007C5884" w:rsidRDefault="007C5884" w:rsidP="007C5884">
      <w:pPr>
        <w:jc w:val="center"/>
        <w:rPr>
          <w:b/>
        </w:rPr>
      </w:pPr>
      <w:r>
        <w:rPr>
          <w:b/>
        </w:rPr>
        <w:t>УСТЬ-УДИНСКИЙ РАЙОН</w:t>
      </w:r>
    </w:p>
    <w:p w:rsidR="007C5884" w:rsidRDefault="007C5884" w:rsidP="007C5884">
      <w:pPr>
        <w:jc w:val="center"/>
        <w:rPr>
          <w:b/>
        </w:rPr>
      </w:pPr>
      <w:r>
        <w:rPr>
          <w:b/>
          <w:caps/>
        </w:rPr>
        <w:t xml:space="preserve"> СреДНЕМУЙское </w:t>
      </w:r>
      <w:r>
        <w:rPr>
          <w:b/>
        </w:rPr>
        <w:t>СЕЛЬСКОЕ ПОСЕЛЕНИЕ</w:t>
      </w:r>
    </w:p>
    <w:p w:rsidR="007C5884" w:rsidRDefault="007C5884" w:rsidP="007C5884">
      <w:pPr>
        <w:jc w:val="center"/>
        <w:rPr>
          <w:b/>
        </w:rPr>
      </w:pPr>
      <w:r>
        <w:rPr>
          <w:b/>
        </w:rPr>
        <w:t>ДУМА ПОСЕЛЕНИЯ</w:t>
      </w:r>
    </w:p>
    <w:p w:rsidR="007C5884" w:rsidRDefault="007C5884" w:rsidP="007C5884">
      <w:pPr>
        <w:jc w:val="center"/>
        <w:rPr>
          <w:b/>
        </w:rPr>
      </w:pPr>
    </w:p>
    <w:p w:rsidR="007C5884" w:rsidRDefault="007C5884" w:rsidP="007C5884">
      <w:pPr>
        <w:jc w:val="center"/>
        <w:rPr>
          <w:b/>
        </w:rPr>
      </w:pPr>
    </w:p>
    <w:p w:rsidR="007C5884" w:rsidRDefault="007C5884" w:rsidP="007C5884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 Е Ш Е Н И Е</w:t>
      </w:r>
    </w:p>
    <w:p w:rsidR="007C5884" w:rsidRDefault="007C5884" w:rsidP="007C5884">
      <w:pPr>
        <w:jc w:val="center"/>
        <w:rPr>
          <w:b/>
        </w:rPr>
      </w:pPr>
    </w:p>
    <w:p w:rsidR="007C5884" w:rsidRDefault="007C5884" w:rsidP="007C5884">
      <w:pPr>
        <w:jc w:val="center"/>
        <w:rPr>
          <w:b/>
        </w:rPr>
      </w:pPr>
    </w:p>
    <w:p w:rsidR="007C5884" w:rsidRDefault="007C5884" w:rsidP="007C5884">
      <w:pPr>
        <w:pStyle w:val="1"/>
        <w:rPr>
          <w:b/>
          <w:bCs/>
        </w:rPr>
      </w:pPr>
    </w:p>
    <w:p w:rsidR="007C5884" w:rsidRDefault="007C5884" w:rsidP="007C5884">
      <w:pPr>
        <w:pStyle w:val="1"/>
        <w:ind w:firstLine="0"/>
        <w:rPr>
          <w:bCs/>
          <w:u w:val="single"/>
        </w:rPr>
      </w:pPr>
      <w:r>
        <w:rPr>
          <w:bCs/>
        </w:rPr>
        <w:t xml:space="preserve">21 августа    20 14  г                                                                                       №18/1-ДП  </w:t>
      </w:r>
    </w:p>
    <w:p w:rsidR="007C5884" w:rsidRDefault="007C5884" w:rsidP="007C5884"/>
    <w:p w:rsidR="007C5884" w:rsidRDefault="007C5884" w:rsidP="007C5884"/>
    <w:p w:rsidR="007C5884" w:rsidRDefault="007C5884" w:rsidP="007C5884">
      <w:r>
        <w:t>Отчет об исполнении бюджета</w:t>
      </w:r>
    </w:p>
    <w:p w:rsidR="007C5884" w:rsidRDefault="007C5884" w:rsidP="007C5884">
      <w:r>
        <w:t>Среднемуйского сельского поселения за 2013 год»</w:t>
      </w:r>
    </w:p>
    <w:p w:rsidR="007C5884" w:rsidRDefault="007C5884" w:rsidP="007C5884"/>
    <w:p w:rsidR="007C5884" w:rsidRDefault="007C5884" w:rsidP="007C5884">
      <w:pPr>
        <w:ind w:firstLine="855"/>
      </w:pPr>
      <w:r>
        <w:t xml:space="preserve">Пункт 1. </w:t>
      </w:r>
    </w:p>
    <w:p w:rsidR="007C5884" w:rsidRDefault="007C5884" w:rsidP="007C5884">
      <w:pPr>
        <w:ind w:firstLine="855"/>
      </w:pPr>
      <w:r>
        <w:t>Утвердить отчет об исполнении бюджета поселения за 2013 год:</w:t>
      </w:r>
    </w:p>
    <w:p w:rsidR="007C5884" w:rsidRDefault="007C5884" w:rsidP="007C5884">
      <w:pPr>
        <w:pStyle w:val="ConsNormal"/>
        <w:widowControl/>
        <w:ind w:right="0" w:firstLine="8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доходам в сумме 6228,1 тыс. руб., в том числе межбюджетные  трансферты  из областного и районного бюджетов в сумме 5595,2  тыс. руб.;</w:t>
      </w:r>
    </w:p>
    <w:p w:rsidR="007C5884" w:rsidRDefault="007C5884" w:rsidP="007C5884">
      <w:pPr>
        <w:pStyle w:val="ConsNormal"/>
        <w:widowControl/>
        <w:ind w:right="0" w:firstLine="8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расходам в сумме 6718,1тыс. руб.;</w:t>
      </w:r>
    </w:p>
    <w:p w:rsidR="007C5884" w:rsidRDefault="007C5884" w:rsidP="007C5884">
      <w:pPr>
        <w:pStyle w:val="ConsNormal"/>
        <w:widowControl/>
        <w:ind w:right="0" w:firstLine="8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дефицита в сумме 490 тыс. рублей или 77% от объема доходов без учета межбюджетных трансфертов из областного и районного бюджета.</w:t>
      </w:r>
    </w:p>
    <w:p w:rsidR="007C5884" w:rsidRDefault="007C5884" w:rsidP="007C5884">
      <w:pPr>
        <w:pStyle w:val="ConsNormal"/>
        <w:widowControl/>
        <w:ind w:right="0" w:firstLine="8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2)установить, что превышение дефицита бюджета поселения над ограничениями, установленными статьей 92.1 Бюджетного кодекса российской Федерации, осуществлено в пределах суммы снижения средств на счете по учету средств бюджета поселения в объеме 490 тыс. рублей.</w:t>
      </w:r>
    </w:p>
    <w:p w:rsidR="007C5884" w:rsidRDefault="007C5884" w:rsidP="007C5884">
      <w:pPr>
        <w:pStyle w:val="ConsNormal"/>
        <w:widowControl/>
        <w:ind w:right="0" w:firstLine="8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3)дефицит бюджета поселения без учета суммы, указанной в части 2 настоящей статьи, составит 0%</w:t>
      </w:r>
    </w:p>
    <w:p w:rsidR="007C5884" w:rsidRDefault="007C5884" w:rsidP="007C5884">
      <w:pPr>
        <w:ind w:firstLine="855"/>
      </w:pPr>
    </w:p>
    <w:p w:rsidR="007C5884" w:rsidRDefault="007C5884" w:rsidP="007C5884">
      <w:pPr>
        <w:pStyle w:val="ConsNormal"/>
        <w:widowControl/>
        <w:ind w:right="0" w:firstLine="8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2.</w:t>
      </w:r>
    </w:p>
    <w:p w:rsidR="007C5884" w:rsidRDefault="007C5884" w:rsidP="007C5884">
      <w:pPr>
        <w:pStyle w:val="ConsNormal"/>
        <w:widowControl/>
        <w:ind w:right="0" w:firstLine="8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отчет об исполнении бюджета поселения за 2013 год:</w:t>
      </w:r>
    </w:p>
    <w:p w:rsidR="007C5884" w:rsidRDefault="007C5884" w:rsidP="007C5884">
      <w:pPr>
        <w:pStyle w:val="ConsNormal"/>
        <w:widowControl/>
        <w:ind w:right="0" w:firstLine="8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группам, подгруппам и статьям классификации доходов бюджетов  Российской Федерации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к настоящему решению;</w:t>
      </w:r>
    </w:p>
    <w:p w:rsidR="007C5884" w:rsidRDefault="007C5884" w:rsidP="007C5884">
      <w:pPr>
        <w:pStyle w:val="ConsNormal"/>
        <w:widowControl/>
        <w:ind w:right="0" w:firstLine="8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расходам по разделам функциональной классификации расходов бюджетов российской Федерации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 к настоящему решению;</w:t>
      </w:r>
    </w:p>
    <w:p w:rsidR="007C5884" w:rsidRDefault="007C5884" w:rsidP="007C5884">
      <w:pPr>
        <w:pStyle w:val="ConsNormal"/>
        <w:widowControl/>
        <w:ind w:right="0" w:firstLine="8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расходам по разделам, подразделам, целевым статьям и видам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расходов функциональной классификации расходов бюджетов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согласно приложения 5 к настоящему решению.</w:t>
      </w:r>
    </w:p>
    <w:p w:rsidR="007C5884" w:rsidRDefault="007C5884" w:rsidP="007C5884">
      <w:pPr>
        <w:pStyle w:val="ConsNormal"/>
        <w:widowControl/>
        <w:ind w:right="0" w:firstLine="855"/>
        <w:rPr>
          <w:rFonts w:ascii="Times New Roman" w:hAnsi="Times New Roman" w:cs="Times New Roman"/>
          <w:sz w:val="24"/>
          <w:szCs w:val="24"/>
        </w:rPr>
      </w:pPr>
    </w:p>
    <w:p w:rsidR="007C5884" w:rsidRDefault="007C5884" w:rsidP="007C5884">
      <w:pPr>
        <w:ind w:firstLine="855"/>
      </w:pPr>
      <w:r>
        <w:t>Пункт 3 .</w:t>
      </w:r>
    </w:p>
    <w:p w:rsidR="007C5884" w:rsidRDefault="007C5884" w:rsidP="007C5884">
      <w:pPr>
        <w:ind w:firstLine="855"/>
      </w:pPr>
      <w:r>
        <w:t>Настоящее Решение вступает в силу со дня его подписания и официального обнародования.</w:t>
      </w:r>
    </w:p>
    <w:p w:rsidR="007C5884" w:rsidRDefault="007C5884" w:rsidP="007C5884">
      <w:pPr>
        <w:ind w:firstLine="708"/>
      </w:pPr>
    </w:p>
    <w:p w:rsidR="007C5884" w:rsidRDefault="007C5884" w:rsidP="007C5884">
      <w:pPr>
        <w:ind w:firstLine="708"/>
      </w:pPr>
    </w:p>
    <w:p w:rsidR="007C5884" w:rsidRDefault="007C5884" w:rsidP="007C5884">
      <w:pPr>
        <w:ind w:firstLine="708"/>
      </w:pPr>
    </w:p>
    <w:p w:rsidR="007C5884" w:rsidRDefault="007C5884" w:rsidP="007C5884">
      <w:pPr>
        <w:ind w:firstLine="708"/>
      </w:pPr>
    </w:p>
    <w:p w:rsidR="007C5884" w:rsidRDefault="007C5884" w:rsidP="007C5884"/>
    <w:p w:rsidR="007C5884" w:rsidRDefault="007C5884" w:rsidP="007C5884">
      <w:pPr>
        <w:ind w:firstLine="708"/>
      </w:pPr>
    </w:p>
    <w:p w:rsidR="007C5884" w:rsidRDefault="007C5884" w:rsidP="007C5884">
      <w:r>
        <w:t xml:space="preserve">Глава Среднемуйского </w:t>
      </w:r>
    </w:p>
    <w:p w:rsidR="007C5884" w:rsidRDefault="007C5884" w:rsidP="007C5884">
      <w:r>
        <w:t xml:space="preserve"> муниципального образования                                         </w:t>
      </w:r>
      <w:r>
        <w:tab/>
      </w:r>
      <w:r>
        <w:tab/>
        <w:t xml:space="preserve"> </w:t>
      </w:r>
      <w:r>
        <w:tab/>
        <w:t xml:space="preserve"> Лифа А.А.  </w:t>
      </w:r>
    </w:p>
    <w:p w:rsidR="007C5884" w:rsidRDefault="007C5884" w:rsidP="007C5884"/>
    <w:p w:rsidR="00BC5DBB" w:rsidRDefault="00BC5DBB"/>
    <w:sectPr w:rsidR="00BC5DBB" w:rsidSect="00BC5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5884"/>
    <w:rsid w:val="007C5884"/>
    <w:rsid w:val="00BC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C5884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rsid w:val="007C588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7C58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2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Company>Grizli777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2014-09-03T06:56:00Z</dcterms:created>
  <dcterms:modified xsi:type="dcterms:W3CDTF">2014-09-03T06:56:00Z</dcterms:modified>
</cp:coreProperties>
</file>