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2" w:rsidRDefault="000D0B22" w:rsidP="000D0B22">
      <w:pPr>
        <w:jc w:val="center"/>
        <w:outlineLvl w:val="0"/>
        <w:rPr>
          <w:b/>
        </w:rPr>
      </w:pPr>
      <w:r>
        <w:rPr>
          <w:b/>
        </w:rPr>
        <w:t xml:space="preserve">РОССИЙСКАЯ ФЕДЕРАЦИЯ </w:t>
      </w:r>
    </w:p>
    <w:p w:rsidR="000D0B22" w:rsidRDefault="000D0B22" w:rsidP="000D0B22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0D0B22" w:rsidRDefault="000D0B22" w:rsidP="000D0B22">
      <w:pPr>
        <w:jc w:val="center"/>
        <w:outlineLvl w:val="0"/>
        <w:rPr>
          <w:b/>
        </w:rPr>
      </w:pPr>
      <w:r>
        <w:rPr>
          <w:b/>
        </w:rPr>
        <w:t>УСТЬ-УДИНСКИЙ РАЙОН</w:t>
      </w:r>
    </w:p>
    <w:p w:rsidR="000D0B22" w:rsidRDefault="000D0B22" w:rsidP="000D0B22">
      <w:pPr>
        <w:ind w:right="485"/>
        <w:jc w:val="center"/>
        <w:outlineLvl w:val="0"/>
        <w:rPr>
          <w:b/>
        </w:rPr>
      </w:pPr>
      <w:r>
        <w:rPr>
          <w:b/>
        </w:rPr>
        <w:t xml:space="preserve"> СРЕДНЕМУЙСКОЕ  СЕЛЬСКОЕ ПОСЕЛЕНИЕ</w:t>
      </w:r>
    </w:p>
    <w:p w:rsidR="000D0B22" w:rsidRDefault="000D0B22" w:rsidP="000D0B22">
      <w:pPr>
        <w:jc w:val="center"/>
        <w:rPr>
          <w:b/>
        </w:rPr>
      </w:pPr>
      <w:r>
        <w:rPr>
          <w:b/>
        </w:rPr>
        <w:t>ГЛАВА СЕЛЬСКОГО ПОСЕЛЕНИЯ</w:t>
      </w:r>
    </w:p>
    <w:p w:rsidR="000D0B22" w:rsidRDefault="000D0B22" w:rsidP="000D0B22">
      <w:pPr>
        <w:jc w:val="center"/>
        <w:rPr>
          <w:b/>
        </w:rPr>
      </w:pPr>
    </w:p>
    <w:p w:rsidR="000D0B22" w:rsidRDefault="000D0B22" w:rsidP="000D0B22">
      <w:pPr>
        <w:jc w:val="center"/>
        <w:rPr>
          <w:b/>
        </w:rPr>
      </w:pPr>
    </w:p>
    <w:p w:rsidR="000D0B22" w:rsidRDefault="000D0B22" w:rsidP="000D0B22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0D0B22" w:rsidRDefault="000D0B22" w:rsidP="000D0B22">
      <w:pPr>
        <w:jc w:val="center"/>
        <w:outlineLvl w:val="0"/>
        <w:rPr>
          <w:b/>
        </w:rPr>
      </w:pPr>
    </w:p>
    <w:p w:rsidR="000D0B22" w:rsidRDefault="000D0B22" w:rsidP="000D0B22">
      <w:pPr>
        <w:jc w:val="center"/>
        <w:outlineLvl w:val="0"/>
        <w:rPr>
          <w:b/>
        </w:rPr>
      </w:pPr>
    </w:p>
    <w:p w:rsidR="000D0B22" w:rsidRDefault="000D0B22" w:rsidP="000D0B2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от 25 октября 2012 г.                                                                                         №30</w:t>
      </w:r>
    </w:p>
    <w:p w:rsidR="000D0B22" w:rsidRDefault="000D0B22" w:rsidP="000D0B22">
      <w:pPr>
        <w:jc w:val="center"/>
        <w:outlineLvl w:val="0"/>
      </w:pPr>
    </w:p>
    <w:p w:rsidR="000D0B22" w:rsidRDefault="000D0B22" w:rsidP="000D0B22">
      <w:pPr>
        <w:pStyle w:val="heading"/>
        <w:spacing w:before="0" w:beforeAutospacing="0" w:after="0" w:afterAutospacing="0"/>
        <w:ind w:right="449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Положения о комиссии по предупреждению и ликвидации ЧС и обеспечению ПБ Среднемуйского МО</w:t>
      </w:r>
    </w:p>
    <w:p w:rsidR="000D0B22" w:rsidRDefault="000D0B22" w:rsidP="000D0B22">
      <w:pPr>
        <w:pStyle w:val="heading"/>
        <w:spacing w:before="0" w:beforeAutospacing="0" w:after="0" w:afterAutospacing="0"/>
        <w:ind w:right="4495"/>
        <w:rPr>
          <w:color w:val="000000"/>
          <w:sz w:val="27"/>
          <w:szCs w:val="27"/>
        </w:rPr>
      </w:pPr>
    </w:p>
    <w:p w:rsidR="000D0B22" w:rsidRDefault="000D0B22" w:rsidP="000D0B22">
      <w:pPr>
        <w:ind w:firstLine="720"/>
        <w:jc w:val="both"/>
        <w:rPr>
          <w:color w:val="000000"/>
        </w:rPr>
      </w:pPr>
      <w:r>
        <w:rPr>
          <w:color w:val="000000"/>
        </w:rPr>
        <w:t>Во исполнение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Постановления Правительства РФ от 30.12.2003 г. № 794 «О единой государственной системе предупреждения и ликвидации чрезвычайных ситуаций» –</w:t>
      </w:r>
    </w:p>
    <w:p w:rsidR="000D0B22" w:rsidRDefault="000D0B22" w:rsidP="000D0B2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ПОСТАНОВЛЯЮ:</w:t>
      </w:r>
    </w:p>
    <w:p w:rsidR="000D0B22" w:rsidRDefault="000D0B22" w:rsidP="000D0B22">
      <w:pPr>
        <w:ind w:firstLine="720"/>
        <w:jc w:val="both"/>
        <w:rPr>
          <w:color w:val="000000"/>
        </w:rPr>
      </w:pPr>
    </w:p>
    <w:p w:rsidR="000D0B22" w:rsidRDefault="000D0B22" w:rsidP="000D0B22">
      <w:pPr>
        <w:ind w:firstLine="360"/>
        <w:jc w:val="both"/>
        <w:rPr>
          <w:color w:val="000000"/>
        </w:rPr>
      </w:pPr>
      <w:r>
        <w:rPr>
          <w:color w:val="000000"/>
        </w:rPr>
        <w:t>1.    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Утвердить Положение о комиссии по предупреждению и ликвидации чрезвычайных ситуаций и обеспечению пожарной безопасности Среднемуйского сельского поселения (Приложение 1).</w:t>
      </w:r>
    </w:p>
    <w:p w:rsidR="000D0B22" w:rsidRDefault="000D0B22" w:rsidP="000D0B22">
      <w:pPr>
        <w:ind w:firstLine="360"/>
        <w:jc w:val="both"/>
        <w:rPr>
          <w:color w:val="000000"/>
        </w:rPr>
      </w:pPr>
      <w:r>
        <w:rPr>
          <w:color w:val="000000"/>
        </w:rPr>
        <w:t>2.    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Утвердить состав комиссии по предупреждению и ликвидации чрезвычайных ситуаций и обеспечению пожарной безопасности Среднемуйского сельского поселения (Приложение 2).</w:t>
      </w:r>
    </w:p>
    <w:p w:rsidR="000D0B22" w:rsidRDefault="000D0B22" w:rsidP="000D0B22">
      <w:pPr>
        <w:ind w:firstLine="360"/>
        <w:jc w:val="both"/>
        <w:rPr>
          <w:color w:val="000000"/>
        </w:rPr>
      </w:pPr>
      <w:r>
        <w:rPr>
          <w:color w:val="000000"/>
        </w:rPr>
        <w:t>3.    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Утвердить функциональные обязанности членов комиссии по предупреждению и ликвидации чрезвычайных ситуаций и обеспечению пожарной безопасности Среднемуйского сельского поселения (Приложение 3).</w:t>
      </w:r>
    </w:p>
    <w:p w:rsidR="000D0B22" w:rsidRDefault="000D0B22" w:rsidP="000D0B22">
      <w:pPr>
        <w:ind w:firstLine="360"/>
        <w:jc w:val="both"/>
        <w:rPr>
          <w:color w:val="000000"/>
        </w:rPr>
      </w:pPr>
      <w:r>
        <w:rPr>
          <w:color w:val="000000"/>
        </w:rPr>
        <w:t>4.    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Контроль за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исполнением настоящего постановления оставляю за собой.</w:t>
      </w:r>
    </w:p>
    <w:p w:rsidR="000D0B22" w:rsidRDefault="000D0B22" w:rsidP="000D0B22">
      <w:pPr>
        <w:ind w:firstLine="360"/>
        <w:jc w:val="both"/>
        <w:rPr>
          <w:color w:val="000000"/>
        </w:rPr>
      </w:pPr>
      <w:r>
        <w:rPr>
          <w:color w:val="000000"/>
        </w:rPr>
        <w:t>5.    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Настоящее Постановление вступает в силу с момента его подписания.</w:t>
      </w:r>
    </w:p>
    <w:p w:rsidR="000D0B22" w:rsidRDefault="000D0B22" w:rsidP="000D0B22">
      <w:pPr>
        <w:spacing w:line="360" w:lineRule="atLeast"/>
        <w:ind w:firstLine="480"/>
        <w:jc w:val="both"/>
        <w:rPr>
          <w:color w:val="000000"/>
        </w:rPr>
      </w:pPr>
      <w:r>
        <w:rPr>
          <w:color w:val="000000"/>
        </w:rPr>
        <w:t> </w:t>
      </w:r>
    </w:p>
    <w:p w:rsidR="000D0B22" w:rsidRDefault="000D0B22" w:rsidP="000D0B22">
      <w:pPr>
        <w:spacing w:line="360" w:lineRule="atLeast"/>
        <w:ind w:firstLine="480"/>
        <w:jc w:val="both"/>
        <w:rPr>
          <w:color w:val="000000"/>
        </w:rPr>
      </w:pPr>
      <w:r>
        <w:rPr>
          <w:color w:val="000000"/>
        </w:rPr>
        <w:t> </w:t>
      </w:r>
    </w:p>
    <w:p w:rsidR="000D0B22" w:rsidRDefault="000D0B22" w:rsidP="000D0B22">
      <w:pPr>
        <w:spacing w:line="360" w:lineRule="atLeast"/>
        <w:ind w:firstLine="480"/>
        <w:jc w:val="both"/>
        <w:rPr>
          <w:color w:val="000000"/>
        </w:rPr>
      </w:pPr>
      <w:r>
        <w:rPr>
          <w:color w:val="000000"/>
        </w:rPr>
        <w:t> </w:t>
      </w:r>
    </w:p>
    <w:p w:rsidR="000D0B22" w:rsidRDefault="000D0B22" w:rsidP="000D0B22">
      <w:pPr>
        <w:spacing w:line="360" w:lineRule="atLeast"/>
        <w:ind w:firstLine="480"/>
        <w:jc w:val="both"/>
        <w:rPr>
          <w:color w:val="000000"/>
        </w:rPr>
      </w:pPr>
    </w:p>
    <w:p w:rsidR="000D0B22" w:rsidRDefault="000D0B22" w:rsidP="000D0B22">
      <w:pPr>
        <w:spacing w:line="360" w:lineRule="atLeast"/>
        <w:ind w:firstLine="480"/>
        <w:jc w:val="both"/>
        <w:rPr>
          <w:color w:val="000000"/>
        </w:rPr>
      </w:pPr>
    </w:p>
    <w:p w:rsidR="000D0B22" w:rsidRDefault="000D0B22" w:rsidP="000D0B22">
      <w:pPr>
        <w:ind w:firstLine="480"/>
        <w:jc w:val="both"/>
        <w:rPr>
          <w:color w:val="000000"/>
        </w:rPr>
      </w:pPr>
      <w:r>
        <w:rPr>
          <w:color w:val="000000"/>
        </w:rPr>
        <w:t>Глава Среднемуйского</w:t>
      </w:r>
    </w:p>
    <w:p w:rsidR="000D0B22" w:rsidRDefault="000D0B22" w:rsidP="000D0B22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 муниципального образования                                            А. А. Лифа </w:t>
      </w:r>
    </w:p>
    <w:p w:rsidR="000D0B22" w:rsidRDefault="000D0B22" w:rsidP="000D0B22">
      <w:pPr>
        <w:ind w:firstLine="480"/>
        <w:jc w:val="both"/>
        <w:rPr>
          <w:color w:val="000000"/>
        </w:rPr>
      </w:pPr>
    </w:p>
    <w:p w:rsidR="000D0B22" w:rsidRDefault="000D0B22" w:rsidP="000D0B22">
      <w:pPr>
        <w:ind w:firstLine="480"/>
        <w:jc w:val="both"/>
        <w:rPr>
          <w:color w:val="000000"/>
        </w:rPr>
      </w:pPr>
    </w:p>
    <w:p w:rsidR="000D0B22" w:rsidRDefault="000D0B22" w:rsidP="000D0B22">
      <w:pPr>
        <w:ind w:firstLine="480"/>
        <w:jc w:val="both"/>
        <w:rPr>
          <w:color w:val="000000"/>
        </w:rPr>
      </w:pPr>
    </w:p>
    <w:p w:rsidR="000D0B22" w:rsidRDefault="000D0B22" w:rsidP="000D0B22">
      <w:pPr>
        <w:ind w:firstLine="480"/>
        <w:jc w:val="both"/>
        <w:rPr>
          <w:color w:val="000000"/>
        </w:rPr>
      </w:pPr>
    </w:p>
    <w:p w:rsidR="000D0B22" w:rsidRDefault="000D0B22" w:rsidP="000D0B22">
      <w:pPr>
        <w:jc w:val="both"/>
        <w:rPr>
          <w:color w:val="000000"/>
          <w:sz w:val="27"/>
          <w:szCs w:val="27"/>
        </w:rPr>
      </w:pP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B22"/>
    <w:rsid w:val="000D0B22"/>
    <w:rsid w:val="008601BA"/>
    <w:rsid w:val="00C10667"/>
    <w:rsid w:val="00F0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0D0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0B22"/>
  </w:style>
  <w:style w:type="character" w:customStyle="1" w:styleId="grame">
    <w:name w:val="grame"/>
    <w:basedOn w:val="a0"/>
    <w:rsid w:val="000D0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2012-12-06T03:03:00Z</dcterms:created>
  <dcterms:modified xsi:type="dcterms:W3CDTF">2012-12-06T03:04:00Z</dcterms:modified>
</cp:coreProperties>
</file>