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B2041" w14:textId="77777777" w:rsidR="00F366EB" w:rsidRPr="006969DC" w:rsidRDefault="00F366EB" w:rsidP="00F366EB">
      <w:pPr>
        <w:pStyle w:val="a5"/>
        <w:jc w:val="center"/>
        <w:rPr>
          <w:b/>
        </w:rPr>
      </w:pPr>
      <w:r w:rsidRPr="006969DC">
        <w:rPr>
          <w:b/>
        </w:rPr>
        <w:t>РОССИЙСКАЯ ФЕДЕРАЦИЯ</w:t>
      </w:r>
    </w:p>
    <w:p w14:paraId="48E15101" w14:textId="77777777" w:rsidR="00F366EB" w:rsidRPr="006969DC" w:rsidRDefault="00F366EB" w:rsidP="00F366EB">
      <w:pPr>
        <w:pStyle w:val="a5"/>
        <w:jc w:val="center"/>
        <w:rPr>
          <w:b/>
        </w:rPr>
      </w:pPr>
      <w:r w:rsidRPr="006969DC">
        <w:rPr>
          <w:b/>
        </w:rPr>
        <w:t>ИРКУТСКАЯ ОБЛАСТЬ</w:t>
      </w:r>
    </w:p>
    <w:p w14:paraId="06ED62B7" w14:textId="77777777" w:rsidR="00F366EB" w:rsidRPr="006969DC" w:rsidRDefault="00F366EB" w:rsidP="00F366EB">
      <w:pPr>
        <w:pStyle w:val="a5"/>
        <w:jc w:val="center"/>
        <w:rPr>
          <w:b/>
        </w:rPr>
      </w:pPr>
      <w:r w:rsidRPr="006969DC">
        <w:rPr>
          <w:b/>
        </w:rPr>
        <w:t>УСТЬ-УДИНСКИЙ РАЙОН</w:t>
      </w:r>
    </w:p>
    <w:p w14:paraId="5BF0C7AB" w14:textId="77777777" w:rsidR="00F366EB" w:rsidRPr="006969DC" w:rsidRDefault="00F366EB" w:rsidP="00F366EB">
      <w:pPr>
        <w:pStyle w:val="a5"/>
        <w:jc w:val="center"/>
        <w:rPr>
          <w:b/>
        </w:rPr>
      </w:pPr>
      <w:r>
        <w:rPr>
          <w:b/>
        </w:rPr>
        <w:t xml:space="preserve">СРЕДНЕМУЙСКОЕ </w:t>
      </w:r>
      <w:r w:rsidRPr="006969DC">
        <w:rPr>
          <w:b/>
        </w:rPr>
        <w:t>СЕЛЬСКОЕ ПОСЕЛЕНИЕ                                                                                                                ГЛАВА</w:t>
      </w:r>
    </w:p>
    <w:p w14:paraId="3F28C602" w14:textId="77777777" w:rsidR="00F366EB" w:rsidRPr="006969DC" w:rsidRDefault="00F366EB" w:rsidP="00F366EB">
      <w:pPr>
        <w:pStyle w:val="a5"/>
      </w:pPr>
    </w:p>
    <w:p w14:paraId="1A41213B" w14:textId="77777777" w:rsidR="00F366EB" w:rsidRPr="006969DC" w:rsidRDefault="00F366EB" w:rsidP="00F366EB">
      <w:pPr>
        <w:pStyle w:val="a5"/>
        <w:jc w:val="center"/>
        <w:rPr>
          <w:b/>
        </w:rPr>
      </w:pPr>
      <w:r w:rsidRPr="006969DC">
        <w:rPr>
          <w:b/>
        </w:rPr>
        <w:t>ПОСТАНОВЛЕНИЕ</w:t>
      </w:r>
    </w:p>
    <w:p w14:paraId="4FA49A7E" w14:textId="77777777" w:rsidR="00F366EB" w:rsidRPr="006969DC" w:rsidRDefault="00F366EB" w:rsidP="00F366EB">
      <w:pPr>
        <w:pStyle w:val="a5"/>
      </w:pPr>
    </w:p>
    <w:p w14:paraId="78C7A73E" w14:textId="43924ADF" w:rsidR="00F366EB" w:rsidRPr="006969DC" w:rsidRDefault="00F366EB" w:rsidP="00F366EB">
      <w:pPr>
        <w:pStyle w:val="a5"/>
        <w:rPr>
          <w:spacing w:val="-1"/>
        </w:rPr>
      </w:pPr>
      <w:r w:rsidRPr="006969DC">
        <w:rPr>
          <w:spacing w:val="-1"/>
        </w:rPr>
        <w:t xml:space="preserve">от </w:t>
      </w:r>
      <w:r w:rsidR="00BD07F4">
        <w:rPr>
          <w:spacing w:val="-1"/>
        </w:rPr>
        <w:t>11</w:t>
      </w:r>
      <w:r>
        <w:rPr>
          <w:spacing w:val="-1"/>
        </w:rPr>
        <w:t>.0</w:t>
      </w:r>
      <w:r w:rsidR="00BD07F4">
        <w:rPr>
          <w:spacing w:val="-1"/>
        </w:rPr>
        <w:t>6</w:t>
      </w:r>
      <w:r>
        <w:rPr>
          <w:spacing w:val="-1"/>
        </w:rPr>
        <w:t>.202</w:t>
      </w:r>
      <w:r w:rsidR="00BD07F4">
        <w:rPr>
          <w:spacing w:val="-1"/>
        </w:rPr>
        <w:t>1</w:t>
      </w:r>
      <w:r w:rsidRPr="006969DC">
        <w:rPr>
          <w:spacing w:val="-1"/>
        </w:rP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      </w:t>
      </w:r>
      <w:r w:rsidRPr="006969DC">
        <w:rPr>
          <w:spacing w:val="-1"/>
        </w:rPr>
        <w:t xml:space="preserve">№ </w:t>
      </w:r>
      <w:r>
        <w:rPr>
          <w:spacing w:val="-1"/>
        </w:rPr>
        <w:t>1</w:t>
      </w:r>
      <w:r w:rsidR="00BD07F4">
        <w:rPr>
          <w:spacing w:val="-1"/>
        </w:rPr>
        <w:t>6</w:t>
      </w:r>
    </w:p>
    <w:p w14:paraId="1E67DCB4" w14:textId="77777777" w:rsidR="00F366EB" w:rsidRPr="006969DC" w:rsidRDefault="00F366EB" w:rsidP="00BD07F4">
      <w:pPr>
        <w:pStyle w:val="a5"/>
        <w:jc w:val="center"/>
      </w:pPr>
      <w:r w:rsidRPr="006969DC">
        <w:t xml:space="preserve">с. </w:t>
      </w:r>
      <w:r>
        <w:t xml:space="preserve">Средняя </w:t>
      </w:r>
      <w:proofErr w:type="spellStart"/>
      <w:r>
        <w:t>Муя</w:t>
      </w:r>
      <w:proofErr w:type="spellEnd"/>
    </w:p>
    <w:p w14:paraId="118A9D84" w14:textId="77777777" w:rsidR="00F366EB" w:rsidRPr="006969DC" w:rsidRDefault="00F366EB" w:rsidP="00F366EB">
      <w:pPr>
        <w:pStyle w:val="a5"/>
      </w:pPr>
    </w:p>
    <w:p w14:paraId="0DC9864E" w14:textId="77777777" w:rsidR="00F366EB" w:rsidRDefault="00F366EB" w:rsidP="00F366EB">
      <w:pPr>
        <w:pStyle w:val="a5"/>
      </w:pPr>
      <w:r>
        <w:t xml:space="preserve">Об </w:t>
      </w:r>
      <w:proofErr w:type="gramStart"/>
      <w:r>
        <w:t>утверждении  муниципальной</w:t>
      </w:r>
      <w:proofErr w:type="gramEnd"/>
      <w:r>
        <w:t xml:space="preserve"> программы </w:t>
      </w:r>
    </w:p>
    <w:p w14:paraId="4A634E61" w14:textId="77777777" w:rsidR="00BD07F4" w:rsidRDefault="00BD07F4" w:rsidP="00F366EB">
      <w:pPr>
        <w:pStyle w:val="a5"/>
      </w:pPr>
      <w:r>
        <w:t xml:space="preserve">Капитальный ремонт здания МКУК </w:t>
      </w:r>
    </w:p>
    <w:p w14:paraId="28C51482" w14:textId="65D8D4A9" w:rsidR="00F366EB" w:rsidRDefault="00BD07F4" w:rsidP="00F366EB">
      <w:pPr>
        <w:pStyle w:val="a5"/>
      </w:pPr>
      <w:r>
        <w:t xml:space="preserve">«КДЦ </w:t>
      </w:r>
      <w:proofErr w:type="spellStart"/>
      <w:r>
        <w:t>Среднемуйского</w:t>
      </w:r>
      <w:proofErr w:type="spellEnd"/>
      <w:r>
        <w:t xml:space="preserve"> Мо»</w:t>
      </w:r>
    </w:p>
    <w:p w14:paraId="2BB096D2" w14:textId="77777777" w:rsidR="00F366EB" w:rsidRDefault="00F366EB" w:rsidP="00F366EB">
      <w:pPr>
        <w:pStyle w:val="a5"/>
      </w:pPr>
    </w:p>
    <w:p w14:paraId="3096B6BB" w14:textId="77777777" w:rsidR="00F366EB" w:rsidRPr="006969DC" w:rsidRDefault="00F366EB" w:rsidP="00F366EB">
      <w:pPr>
        <w:pStyle w:val="a5"/>
        <w:ind w:firstLine="708"/>
        <w:jc w:val="both"/>
      </w:pPr>
      <w:r w:rsidRPr="006969DC">
        <w:t xml:space="preserve">В соответствии с Бюджетным кодексом Российской Федерации, Федеральным законом от 06.10.2003 № 131-ФЗ «Об общих принципах </w:t>
      </w:r>
      <w:proofErr w:type="gramStart"/>
      <w:r w:rsidRPr="006969DC">
        <w:t>организации  местного</w:t>
      </w:r>
      <w:proofErr w:type="gramEnd"/>
      <w:r w:rsidRPr="006969DC">
        <w:t xml:space="preserve"> самоуправления в Российской Федерации»,  </w:t>
      </w:r>
      <w:r>
        <w:t xml:space="preserve">Уставом </w:t>
      </w:r>
      <w:proofErr w:type="spellStart"/>
      <w:r>
        <w:t>Среднемуйского</w:t>
      </w:r>
      <w:proofErr w:type="spellEnd"/>
      <w:r>
        <w:t xml:space="preserve"> сельского поселения в целях осуществления стратегических социально-экономических преобразований и принятия мер по созданию предпосылок для устойчивого развития территории поселения. </w:t>
      </w:r>
    </w:p>
    <w:p w14:paraId="20ECDF81" w14:textId="77777777" w:rsidR="00F366EB" w:rsidRPr="006969DC" w:rsidRDefault="00F366EB" w:rsidP="00F366EB">
      <w:pPr>
        <w:pStyle w:val="a5"/>
      </w:pPr>
    </w:p>
    <w:p w14:paraId="3A471ADA" w14:textId="77777777" w:rsidR="00F366EB" w:rsidRDefault="00F366EB" w:rsidP="00F366EB">
      <w:pPr>
        <w:pStyle w:val="a5"/>
        <w:jc w:val="center"/>
        <w:rPr>
          <w:b/>
        </w:rPr>
      </w:pPr>
      <w:r w:rsidRPr="006969DC">
        <w:rPr>
          <w:b/>
        </w:rPr>
        <w:t>ПОСТАНОВЛЯЮ:</w:t>
      </w:r>
    </w:p>
    <w:p w14:paraId="54DDDF82" w14:textId="77777777" w:rsidR="00F366EB" w:rsidRDefault="00F366EB" w:rsidP="00F366EB">
      <w:pPr>
        <w:pStyle w:val="a5"/>
        <w:jc w:val="center"/>
        <w:rPr>
          <w:b/>
        </w:rPr>
      </w:pPr>
    </w:p>
    <w:p w14:paraId="5ED44E8C" w14:textId="31F0B798" w:rsidR="00F366EB" w:rsidRPr="00E54EE8" w:rsidRDefault="00F366EB" w:rsidP="00BD07F4">
      <w:pPr>
        <w:pStyle w:val="a5"/>
        <w:ind w:firstLine="708"/>
        <w:jc w:val="both"/>
      </w:pPr>
      <w:r>
        <w:t xml:space="preserve">1. </w:t>
      </w:r>
      <w:r w:rsidRPr="00E54EE8">
        <w:t xml:space="preserve">Утвердить </w:t>
      </w:r>
      <w:r w:rsidR="00BD07F4">
        <w:t xml:space="preserve">муниципальную программу «Капитальный ремонт здания МКУК «КДЦ </w:t>
      </w:r>
      <w:proofErr w:type="spellStart"/>
      <w:r w:rsidR="00BD07F4">
        <w:t>Среднемуйского</w:t>
      </w:r>
      <w:proofErr w:type="spellEnd"/>
      <w:r w:rsidR="00BD07F4">
        <w:t xml:space="preserve"> Мо»»</w:t>
      </w:r>
    </w:p>
    <w:p w14:paraId="11D64646" w14:textId="77777777" w:rsidR="00F366EB" w:rsidRPr="00E54EE8" w:rsidRDefault="00F366EB" w:rsidP="00F366EB">
      <w:pPr>
        <w:pStyle w:val="a5"/>
        <w:ind w:firstLine="708"/>
        <w:jc w:val="both"/>
      </w:pPr>
      <w:r>
        <w:t>2</w:t>
      </w:r>
      <w:r w:rsidRPr="00E54EE8">
        <w:t xml:space="preserve">. Опубликовать настоящее постановление в информационном </w:t>
      </w:r>
      <w:proofErr w:type="gramStart"/>
      <w:r w:rsidRPr="00E54EE8">
        <w:t>бюллетене  «</w:t>
      </w:r>
      <w:proofErr w:type="spellStart"/>
      <w:proofErr w:type="gramEnd"/>
      <w:r w:rsidRPr="00E54EE8">
        <w:t>Среднемуйский</w:t>
      </w:r>
      <w:proofErr w:type="spellEnd"/>
      <w:r w:rsidRPr="00E54EE8">
        <w:t xml:space="preserve"> Вестник» и разметить на официальном сайте администрации </w:t>
      </w:r>
      <w:proofErr w:type="spellStart"/>
      <w:r w:rsidRPr="00E54EE8">
        <w:t>Среднемуйского</w:t>
      </w:r>
      <w:proofErr w:type="spellEnd"/>
      <w:r w:rsidRPr="00E54EE8">
        <w:t xml:space="preserve"> МО.</w:t>
      </w:r>
    </w:p>
    <w:p w14:paraId="6452B71B" w14:textId="77777777" w:rsidR="00F366EB" w:rsidRPr="00E54EE8" w:rsidRDefault="00F366EB" w:rsidP="00F366EB">
      <w:pPr>
        <w:pStyle w:val="a5"/>
        <w:ind w:firstLine="708"/>
        <w:jc w:val="both"/>
      </w:pPr>
      <w:r w:rsidRPr="00E54EE8">
        <w:t>3.   Контроль за исполнением настоящего постановления оставляю за собой</w:t>
      </w:r>
    </w:p>
    <w:p w14:paraId="5447722E" w14:textId="77777777" w:rsidR="00F366EB" w:rsidRPr="00B515D1" w:rsidRDefault="00F366EB" w:rsidP="00F366EB">
      <w:pPr>
        <w:shd w:val="clear" w:color="auto" w:fill="FFFFFF"/>
        <w:ind w:left="710" w:right="-5"/>
        <w:jc w:val="both"/>
      </w:pPr>
    </w:p>
    <w:p w14:paraId="53F433B7" w14:textId="77777777" w:rsidR="00F366EB" w:rsidRPr="00B515D1" w:rsidRDefault="00F366EB" w:rsidP="00F366EB">
      <w:pPr>
        <w:shd w:val="clear" w:color="auto" w:fill="FFFFFF"/>
        <w:ind w:left="2145" w:right="-5"/>
        <w:jc w:val="both"/>
      </w:pPr>
    </w:p>
    <w:p w14:paraId="5A70C7A0" w14:textId="77777777" w:rsidR="00F366EB" w:rsidRPr="006969DC" w:rsidRDefault="00F366EB" w:rsidP="00F366EB">
      <w:pPr>
        <w:pStyle w:val="a5"/>
      </w:pPr>
    </w:p>
    <w:p w14:paraId="33A71E4A" w14:textId="77777777" w:rsidR="00F366EB" w:rsidRDefault="00F366EB" w:rsidP="00F366EB">
      <w:pPr>
        <w:pStyle w:val="a5"/>
      </w:pPr>
      <w:r>
        <w:br/>
      </w:r>
    </w:p>
    <w:p w14:paraId="2D41DC91" w14:textId="77777777" w:rsidR="00F366EB" w:rsidRPr="006969DC" w:rsidRDefault="00F366EB" w:rsidP="00F366EB">
      <w:pPr>
        <w:pStyle w:val="a5"/>
      </w:pPr>
    </w:p>
    <w:p w14:paraId="52B77ECA" w14:textId="77777777" w:rsidR="00F366EB" w:rsidRDefault="00F366EB" w:rsidP="00F366EB">
      <w:pPr>
        <w:pStyle w:val="a5"/>
      </w:pPr>
      <w:r w:rsidRPr="006969DC">
        <w:t xml:space="preserve">Глава </w:t>
      </w:r>
      <w:proofErr w:type="spellStart"/>
      <w:r>
        <w:t>Среднемуйского</w:t>
      </w:r>
      <w:proofErr w:type="spellEnd"/>
      <w:r>
        <w:t xml:space="preserve"> </w:t>
      </w:r>
    </w:p>
    <w:p w14:paraId="6487FC99" w14:textId="29D99CB7" w:rsidR="00F366EB" w:rsidRDefault="00F366EB" w:rsidP="00F366EB">
      <w:pPr>
        <w:pStyle w:val="a5"/>
      </w:pPr>
      <w:r>
        <w:t xml:space="preserve"> муниципального образования                                                                        А.А. Лифа</w:t>
      </w:r>
    </w:p>
    <w:p w14:paraId="4FF26507" w14:textId="77777777" w:rsidR="00F366EB" w:rsidRDefault="00F366EB" w:rsidP="00F366EB">
      <w:pPr>
        <w:pStyle w:val="a5"/>
      </w:pPr>
    </w:p>
    <w:p w14:paraId="211AA984" w14:textId="77777777" w:rsidR="00F366EB" w:rsidRDefault="00F366EB" w:rsidP="00F366EB">
      <w:pPr>
        <w:pStyle w:val="a5"/>
      </w:pPr>
    </w:p>
    <w:p w14:paraId="16E5FCFB" w14:textId="77777777" w:rsidR="00F366EB" w:rsidRDefault="00F366EB" w:rsidP="00F366EB">
      <w:pPr>
        <w:pStyle w:val="a5"/>
      </w:pPr>
    </w:p>
    <w:p w14:paraId="1026DC5D" w14:textId="77777777" w:rsidR="00F366EB" w:rsidRDefault="00F366EB" w:rsidP="00F366EB">
      <w:pPr>
        <w:pStyle w:val="a5"/>
      </w:pPr>
    </w:p>
    <w:p w14:paraId="3DE09196" w14:textId="77777777" w:rsidR="00F366EB" w:rsidRDefault="00F366EB" w:rsidP="00F366EB">
      <w:pPr>
        <w:pStyle w:val="a5"/>
      </w:pPr>
    </w:p>
    <w:p w14:paraId="6B3DEB00" w14:textId="77777777" w:rsidR="00F366EB" w:rsidRDefault="00F366EB" w:rsidP="00F366EB">
      <w:pPr>
        <w:pStyle w:val="a5"/>
      </w:pPr>
    </w:p>
    <w:p w14:paraId="416D5217" w14:textId="77777777" w:rsidR="00F366EB" w:rsidRDefault="00F366EB" w:rsidP="00F366EB">
      <w:pPr>
        <w:pStyle w:val="a5"/>
      </w:pPr>
    </w:p>
    <w:p w14:paraId="19F31632" w14:textId="77777777" w:rsidR="00F366EB" w:rsidRDefault="00F366EB" w:rsidP="00F366EB">
      <w:pPr>
        <w:pStyle w:val="a5"/>
      </w:pPr>
    </w:p>
    <w:p w14:paraId="1DA74DD7" w14:textId="77777777" w:rsidR="00F366EB" w:rsidRDefault="00F366EB" w:rsidP="00F366EB">
      <w:pPr>
        <w:pStyle w:val="a5"/>
      </w:pPr>
    </w:p>
    <w:p w14:paraId="3661E422" w14:textId="77777777" w:rsidR="00F366EB" w:rsidRDefault="00F366EB" w:rsidP="00F366EB">
      <w:pPr>
        <w:pStyle w:val="a5"/>
      </w:pPr>
    </w:p>
    <w:p w14:paraId="6479BA93" w14:textId="77777777" w:rsidR="00F366EB" w:rsidRDefault="00F366EB" w:rsidP="00F366EB">
      <w:pPr>
        <w:pStyle w:val="a5"/>
      </w:pPr>
    </w:p>
    <w:p w14:paraId="2CF78B85" w14:textId="77777777" w:rsidR="00F366EB" w:rsidRDefault="00F366EB" w:rsidP="00F366EB">
      <w:pPr>
        <w:pStyle w:val="a5"/>
      </w:pPr>
    </w:p>
    <w:p w14:paraId="4A167E4F" w14:textId="77777777" w:rsidR="00BD07F4" w:rsidRDefault="00BD07F4" w:rsidP="00BD07F4">
      <w:pPr>
        <w:pStyle w:val="a5"/>
        <w:jc w:val="right"/>
        <w:rPr>
          <w:sz w:val="20"/>
          <w:szCs w:val="20"/>
        </w:rPr>
      </w:pPr>
    </w:p>
    <w:p w14:paraId="6717664B" w14:textId="49C94986" w:rsidR="00BD07F4" w:rsidRPr="00BD07F4" w:rsidRDefault="00BD07F4" w:rsidP="00BD07F4">
      <w:pPr>
        <w:pStyle w:val="a5"/>
        <w:jc w:val="right"/>
        <w:rPr>
          <w:sz w:val="20"/>
          <w:szCs w:val="20"/>
        </w:rPr>
      </w:pPr>
      <w:r w:rsidRPr="00BD07F4">
        <w:rPr>
          <w:sz w:val="20"/>
          <w:szCs w:val="20"/>
        </w:rPr>
        <w:lastRenderedPageBreak/>
        <w:t>Приложение №1</w:t>
      </w:r>
    </w:p>
    <w:p w14:paraId="5A34D427" w14:textId="77777777" w:rsidR="00BD07F4" w:rsidRPr="00BD07F4" w:rsidRDefault="00BD07F4" w:rsidP="00BD07F4">
      <w:pPr>
        <w:pStyle w:val="a5"/>
        <w:jc w:val="right"/>
        <w:rPr>
          <w:sz w:val="20"/>
          <w:szCs w:val="20"/>
        </w:rPr>
      </w:pPr>
      <w:r w:rsidRPr="00BD07F4">
        <w:rPr>
          <w:sz w:val="20"/>
          <w:szCs w:val="20"/>
        </w:rPr>
        <w:t xml:space="preserve"> к постановлению главы </w:t>
      </w:r>
    </w:p>
    <w:p w14:paraId="37115E99" w14:textId="77777777" w:rsidR="00BD07F4" w:rsidRPr="00BD07F4" w:rsidRDefault="00BD07F4" w:rsidP="00BD07F4">
      <w:pPr>
        <w:pStyle w:val="a5"/>
        <w:jc w:val="right"/>
        <w:rPr>
          <w:sz w:val="20"/>
          <w:szCs w:val="20"/>
        </w:rPr>
      </w:pPr>
      <w:r w:rsidRPr="00BD07F4">
        <w:rPr>
          <w:sz w:val="20"/>
          <w:szCs w:val="20"/>
        </w:rPr>
        <w:t xml:space="preserve">администрации </w:t>
      </w:r>
      <w:proofErr w:type="spellStart"/>
      <w:r w:rsidRPr="00BD07F4">
        <w:rPr>
          <w:sz w:val="20"/>
          <w:szCs w:val="20"/>
        </w:rPr>
        <w:t>Среднемуйского</w:t>
      </w:r>
      <w:proofErr w:type="spellEnd"/>
      <w:r w:rsidRPr="00BD07F4">
        <w:rPr>
          <w:sz w:val="20"/>
          <w:szCs w:val="20"/>
        </w:rPr>
        <w:t xml:space="preserve"> МО </w:t>
      </w:r>
    </w:p>
    <w:p w14:paraId="4838E991" w14:textId="6A635D8C" w:rsidR="00F366EB" w:rsidRPr="00061AAC" w:rsidRDefault="00BD07F4" w:rsidP="00061AAC">
      <w:pPr>
        <w:pStyle w:val="a5"/>
        <w:jc w:val="right"/>
        <w:rPr>
          <w:sz w:val="20"/>
          <w:szCs w:val="20"/>
        </w:rPr>
      </w:pPr>
      <w:r w:rsidRPr="00BD07F4">
        <w:rPr>
          <w:sz w:val="20"/>
          <w:szCs w:val="20"/>
        </w:rPr>
        <w:t>№16 от 11.06.2020г.</w:t>
      </w:r>
    </w:p>
    <w:p w14:paraId="1F791B4D" w14:textId="23BEF752" w:rsidR="00AF3E9C" w:rsidRPr="00237357" w:rsidRDefault="00AF3E9C" w:rsidP="002373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73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Муниципальная программа «</w:t>
      </w:r>
      <w:r w:rsidR="00B3730A" w:rsidRPr="002373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Капитальный ремонт </w:t>
      </w:r>
      <w:r w:rsidR="00BD07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здания </w:t>
      </w:r>
      <w:r w:rsidR="002373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МКУК «КДЦ </w:t>
      </w:r>
      <w:proofErr w:type="spellStart"/>
      <w:r w:rsidR="002373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Среднемуйского</w:t>
      </w:r>
      <w:proofErr w:type="spellEnd"/>
      <w:r w:rsidR="002373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2373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Мо» </w:t>
      </w:r>
      <w:r w:rsidR="00AA39E3" w:rsidRPr="002373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373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</w:t>
      </w:r>
      <w:proofErr w:type="gramEnd"/>
      <w:r w:rsidRPr="002373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</w:t>
      </w:r>
      <w:r w:rsidR="00AA39E3" w:rsidRPr="002373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2373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2373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-202</w:t>
      </w:r>
      <w:r w:rsidR="002373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2373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годы»</w:t>
      </w:r>
    </w:p>
    <w:p w14:paraId="041922A2" w14:textId="11D48136" w:rsidR="00AF3E9C" w:rsidRPr="00C057E3" w:rsidRDefault="00AF3E9C" w:rsidP="00C057E3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6660"/>
      </w:tblGrid>
      <w:tr w:rsidR="00AF3E9C" w:rsidRPr="00AF3E9C" w14:paraId="46A2C2CF" w14:textId="77777777" w:rsidTr="00AF3E9C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2432B" w14:textId="77777777" w:rsidR="00AF3E9C" w:rsidRPr="00AF3E9C" w:rsidRDefault="00AF3E9C" w:rsidP="00AF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7A9CE" w14:textId="498E6006" w:rsidR="00AA39E3" w:rsidRPr="00AA39E3" w:rsidRDefault="00AA39E3" w:rsidP="001D2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9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95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</w:t>
            </w:r>
            <w:r w:rsidR="0023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МКУК «КДЦ </w:t>
            </w:r>
            <w:proofErr w:type="spellStart"/>
            <w:r w:rsidR="0023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="0023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МО» </w:t>
            </w:r>
            <w:r w:rsidRPr="00AA39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</w:t>
            </w:r>
            <w:r w:rsidR="0023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AA39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23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A39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</w:t>
            </w:r>
          </w:p>
          <w:p w14:paraId="736A0DDD" w14:textId="77777777" w:rsidR="00AF3E9C" w:rsidRPr="00AF3E9C" w:rsidRDefault="00AF3E9C" w:rsidP="001D2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9C" w:rsidRPr="00AF3E9C" w14:paraId="47BC0B1E" w14:textId="77777777" w:rsidTr="00AF3E9C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84BD9" w14:textId="77777777" w:rsidR="00AF3E9C" w:rsidRPr="00AF3E9C" w:rsidRDefault="00AF3E9C" w:rsidP="00AF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2BD11" w14:textId="77777777" w:rsidR="00AF3E9C" w:rsidRPr="00AF3E9C" w:rsidRDefault="00AF3E9C" w:rsidP="001D2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AF3E9C" w:rsidRPr="00AF3E9C" w14:paraId="616280E8" w14:textId="77777777" w:rsidTr="00D82370">
        <w:trPr>
          <w:trHeight w:val="734"/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364DA" w14:textId="77777777" w:rsidR="00D82370" w:rsidRPr="00D82370" w:rsidRDefault="00D82370" w:rsidP="00D8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</w:t>
            </w:r>
          </w:p>
          <w:p w14:paraId="6140C8B3" w14:textId="77777777" w:rsidR="00D82370" w:rsidRPr="00D82370" w:rsidRDefault="00D82370" w:rsidP="00D8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муниципальной</w:t>
            </w:r>
          </w:p>
          <w:p w14:paraId="0D605C23" w14:textId="77777777" w:rsidR="00AF3E9C" w:rsidRPr="00AF3E9C" w:rsidRDefault="00D82370" w:rsidP="00D8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B6DC7" w14:textId="77777777" w:rsidR="00D82370" w:rsidRPr="00D82370" w:rsidRDefault="00D82370" w:rsidP="001D2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альный закон от 06.10.2003 г. №131-ФЗ «Об общих принципах </w:t>
            </w:r>
            <w:r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местного самоуправления в</w:t>
            </w:r>
          </w:p>
          <w:p w14:paraId="656F3492" w14:textId="77777777" w:rsidR="00D82370" w:rsidRDefault="00D82370" w:rsidP="001D2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Федерации»;</w:t>
            </w:r>
          </w:p>
          <w:p w14:paraId="7640B79A" w14:textId="77777777" w:rsidR="00D82370" w:rsidRDefault="00D82370" w:rsidP="004C6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</w:t>
            </w:r>
            <w:r w:rsidR="004C61AC"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социально-экономического развития </w:t>
            </w:r>
            <w:proofErr w:type="spellStart"/>
            <w:r w:rsidR="004C61AC"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="004C61AC"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на 2019-</w:t>
            </w:r>
            <w:r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года (</w:t>
            </w:r>
            <w:r w:rsidR="004C61AC"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утвержденная решением Думы </w:t>
            </w:r>
            <w:proofErr w:type="spellStart"/>
            <w:r w:rsidR="004C61AC"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="004C61AC"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27.10.2018г. №7/3-ДП</w:t>
            </w:r>
            <w:r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2BD084BC" w14:textId="77777777" w:rsidR="00D82370" w:rsidRDefault="00D82370" w:rsidP="001D2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РФ;</w:t>
            </w:r>
          </w:p>
          <w:p w14:paraId="7980E873" w14:textId="77777777" w:rsidR="00AF3E9C" w:rsidRPr="00AF3E9C" w:rsidRDefault="00D82370" w:rsidP="001D2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</w:t>
            </w:r>
            <w:r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D82370" w:rsidRPr="00AF3E9C" w14:paraId="156AE2F9" w14:textId="77777777" w:rsidTr="00D82370">
        <w:trPr>
          <w:trHeight w:val="97"/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82B4F" w14:textId="77777777" w:rsidR="00D82370" w:rsidRPr="00AF3E9C" w:rsidRDefault="00D82370" w:rsidP="00AF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2462C" w14:textId="77777777" w:rsidR="00D82370" w:rsidRDefault="00D82370" w:rsidP="001D2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AF3E9C" w:rsidRPr="00AF3E9C" w14:paraId="42DD196A" w14:textId="77777777" w:rsidTr="00AF3E9C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22DE5" w14:textId="77777777" w:rsidR="00D82370" w:rsidRPr="00D82370" w:rsidRDefault="00D82370" w:rsidP="00D8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муниципальной</w:t>
            </w:r>
          </w:p>
          <w:p w14:paraId="42F76FF3" w14:textId="77777777" w:rsidR="00AF3E9C" w:rsidRPr="00AF3E9C" w:rsidRDefault="00D82370" w:rsidP="00D8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E9B3D" w14:textId="77777777" w:rsidR="00D82370" w:rsidRDefault="00AA39E3" w:rsidP="001D2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EE64475" w14:textId="77777777" w:rsidR="00AF3E9C" w:rsidRPr="00D82370" w:rsidRDefault="00AF3E9C" w:rsidP="001D2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9C" w:rsidRPr="00AF3E9C" w14:paraId="719372AB" w14:textId="77777777" w:rsidTr="00D82370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4DA57" w14:textId="77777777" w:rsidR="00AF3E9C" w:rsidRPr="00AF3E9C" w:rsidRDefault="00D82370" w:rsidP="00AF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9057D" w14:textId="77777777" w:rsidR="00D82370" w:rsidRDefault="00D82370" w:rsidP="001D25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-Администрация </w:t>
            </w:r>
            <w:proofErr w:type="spellStart"/>
            <w:r w:rsidRPr="00D82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образования, </w:t>
            </w:r>
          </w:p>
          <w:p w14:paraId="6FB443A1" w14:textId="77777777" w:rsidR="00AF3E9C" w:rsidRPr="00AF3E9C" w:rsidRDefault="00D82370" w:rsidP="001D256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-МКУК «КДЦ </w:t>
            </w:r>
            <w:proofErr w:type="spellStart"/>
            <w:r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МО»</w:t>
            </w:r>
          </w:p>
        </w:tc>
      </w:tr>
      <w:tr w:rsidR="00AF3E9C" w:rsidRPr="00AF3E9C" w14:paraId="3A2AA75D" w14:textId="77777777" w:rsidTr="00AF3E9C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2FBA3" w14:textId="77777777" w:rsidR="00AF3E9C" w:rsidRPr="00AF3E9C" w:rsidRDefault="00AF3E9C" w:rsidP="00AF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C7D3F" w14:textId="77777777" w:rsidR="00AF3E9C" w:rsidRPr="00AF3E9C" w:rsidRDefault="001D2563" w:rsidP="001D2563">
            <w:pPr>
              <w:spacing w:before="100" w:beforeAutospacing="1" w:after="100" w:afterAutospacing="1" w:line="240" w:lineRule="auto"/>
              <w:ind w:firstLine="5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F3E9C"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</w:t>
            </w:r>
            <w:r w:rsid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ремонт объекта</w:t>
            </w:r>
            <w:r w:rsidR="00AF3E9C"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</w:t>
            </w:r>
            <w:r w:rsid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(Здания </w:t>
            </w:r>
            <w:r w:rsidR="00D82370"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«КДЦ </w:t>
            </w:r>
            <w:proofErr w:type="spellStart"/>
            <w:r w:rsidR="00D82370"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="00D82370"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МО»</w:t>
            </w:r>
            <w:r w:rsid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F3E9C"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97DBC57" w14:textId="77777777" w:rsidR="00AF3E9C" w:rsidRPr="00AF3E9C" w:rsidRDefault="001D2563" w:rsidP="001D2563">
            <w:pPr>
              <w:spacing w:before="100" w:beforeAutospacing="1" w:after="100" w:afterAutospacing="1" w:line="240" w:lineRule="auto"/>
              <w:ind w:firstLine="5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F3E9C"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поддержание объект</w:t>
            </w:r>
            <w:r w:rsid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F3E9C"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(Здания </w:t>
            </w:r>
            <w:r w:rsidR="008C57A6"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«КДЦ </w:t>
            </w:r>
            <w:proofErr w:type="spellStart"/>
            <w:r w:rsidR="008C57A6"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="008C57A6"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МО»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F3E9C"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состоянии соответствующим строительным и техническим нормам;</w:t>
            </w:r>
          </w:p>
          <w:p w14:paraId="47AF495F" w14:textId="77777777" w:rsidR="00AF3E9C" w:rsidRPr="00AF3E9C" w:rsidRDefault="001D2563" w:rsidP="001D2563">
            <w:pPr>
              <w:spacing w:before="100" w:beforeAutospacing="1" w:after="100" w:afterAutospacing="1" w:line="240" w:lineRule="auto"/>
              <w:ind w:firstLine="5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F3E9C"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дальнейш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ветшания и разрушения здания</w:t>
            </w:r>
            <w:r w:rsidR="00AF3E9C"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продление сроков службы конструктивных элементов;</w:t>
            </w:r>
          </w:p>
          <w:p w14:paraId="2A9E8D57" w14:textId="77777777" w:rsidR="00AF3E9C" w:rsidRPr="00AF3E9C" w:rsidRDefault="001D2563" w:rsidP="001D2563">
            <w:pPr>
              <w:spacing w:before="100" w:beforeAutospacing="1" w:after="100" w:afterAutospacing="1" w:line="240" w:lineRule="auto"/>
              <w:ind w:firstLine="5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F3E9C"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санитарных и технических норм, выполнение соответствующих предписаний;</w:t>
            </w:r>
          </w:p>
          <w:p w14:paraId="1FA1158E" w14:textId="77777777" w:rsidR="00AF3E9C" w:rsidRPr="00AF3E9C" w:rsidRDefault="001D2563" w:rsidP="001D2563">
            <w:pPr>
              <w:spacing w:before="100" w:beforeAutospacing="1" w:after="100" w:afterAutospacing="1" w:line="240" w:lineRule="auto"/>
              <w:ind w:firstLine="5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AF3E9C"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аварийных ситуаций на объект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F3E9C"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1C49EFD" w14:textId="77777777" w:rsidR="008C57A6" w:rsidRPr="008C57A6" w:rsidRDefault="001D2563" w:rsidP="001D2563">
            <w:pPr>
              <w:spacing w:before="100" w:beforeAutospacing="1" w:after="100" w:afterAutospacing="1" w:line="240" w:lineRule="auto"/>
              <w:ind w:firstLine="5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культурного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потенциала </w:t>
            </w:r>
            <w:proofErr w:type="spellStart"/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6F13FE70" w14:textId="77777777" w:rsidR="008C57A6" w:rsidRDefault="001D2563" w:rsidP="001D2563">
            <w:pPr>
              <w:spacing w:before="100" w:beforeAutospacing="1" w:after="100" w:afterAutospacing="1" w:line="240" w:lineRule="auto"/>
              <w:ind w:firstLine="5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использования, сохранности и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надлежащего состояния имущества,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переданного учреждению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оперативное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15072C" w14:textId="77777777" w:rsidR="008C57A6" w:rsidRPr="008C57A6" w:rsidRDefault="001D2563" w:rsidP="001D2563">
            <w:pPr>
              <w:spacing w:before="100" w:beforeAutospacing="1" w:after="100" w:afterAutospacing="1" w:line="240" w:lineRule="auto"/>
              <w:ind w:firstLine="5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оптимальных, безопасных и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благоприятных условий нахождения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2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 в сельском доме культуры;</w:t>
            </w:r>
          </w:p>
          <w:p w14:paraId="5AC116E6" w14:textId="77777777" w:rsidR="008C57A6" w:rsidRPr="008C57A6" w:rsidRDefault="001D2563" w:rsidP="001D2563">
            <w:pPr>
              <w:spacing w:before="100" w:beforeAutospacing="1" w:after="100" w:afterAutospacing="1" w:line="240" w:lineRule="auto"/>
              <w:ind w:firstLine="5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 к объектам и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услугам в приоритетных сферах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 инвалидов и других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 групп населения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(людей, испытывающих затруднения при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самостоятельном передвижении,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получении услуг, необходимой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информации) в муниципальном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</w:p>
          <w:p w14:paraId="3C984F65" w14:textId="77777777" w:rsidR="00AF3E9C" w:rsidRPr="008C57A6" w:rsidRDefault="001D2563" w:rsidP="001D2563">
            <w:pPr>
              <w:spacing w:before="100" w:beforeAutospacing="1" w:after="100" w:afterAutospacing="1" w:line="240" w:lineRule="auto"/>
              <w:ind w:firstLine="5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здани</w:t>
            </w:r>
            <w:r w:rsidR="00F7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«КДЦ </w:t>
            </w:r>
            <w:proofErr w:type="spellStart"/>
            <w:r w:rsidR="00F7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="00F7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МО»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(входные группы, внутренние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перемещения и зоны оказания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 к нуждам инвалидов и других</w:t>
            </w:r>
            <w:r w:rsid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7A6" w:rsidRPr="008C5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 групп населения.</w:t>
            </w:r>
          </w:p>
        </w:tc>
      </w:tr>
      <w:tr w:rsidR="00AF3E9C" w:rsidRPr="00AF3E9C" w14:paraId="5B6912A1" w14:textId="77777777" w:rsidTr="00AF3E9C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3742E" w14:textId="77777777" w:rsidR="00AF3E9C" w:rsidRPr="00AF3E9C" w:rsidRDefault="00AF3E9C" w:rsidP="0095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CB093" w14:textId="77777777" w:rsidR="005C5573" w:rsidRDefault="005C5573" w:rsidP="001D2563">
            <w:pPr>
              <w:spacing w:before="100" w:beforeAutospacing="1" w:after="100" w:afterAutospacing="1" w:line="240" w:lineRule="auto"/>
              <w:ind w:firstLine="6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1.Выполнение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эксплуатационных требований </w:t>
            </w:r>
            <w:r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аконодательства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 к зданию сельского дома культуры, в области пожарной безопасности, санитарно- </w:t>
            </w:r>
            <w:r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идемиологического благополучия;</w:t>
            </w:r>
          </w:p>
          <w:p w14:paraId="77BEC327" w14:textId="77777777" w:rsidR="00586C7E" w:rsidRDefault="00586C7E" w:rsidP="001D2563">
            <w:pPr>
              <w:spacing w:before="100" w:beforeAutospacing="1" w:after="100" w:afterAutospacing="1" w:line="240" w:lineRule="auto"/>
              <w:ind w:firstLine="6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2.обеспечение сохранности здания дома культуры;</w:t>
            </w:r>
          </w:p>
          <w:p w14:paraId="6C51A182" w14:textId="77777777" w:rsidR="009559B7" w:rsidRDefault="001D2563" w:rsidP="001D2563">
            <w:pPr>
              <w:spacing w:before="100" w:beforeAutospacing="1" w:after="100" w:afterAutospacing="1" w:line="240" w:lineRule="auto"/>
              <w:ind w:firstLine="6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.придание эстетического вида зданию дома культуры;</w:t>
            </w:r>
          </w:p>
          <w:p w14:paraId="12ADD943" w14:textId="77777777" w:rsidR="00586C7E" w:rsidRDefault="001D2563" w:rsidP="001D2563">
            <w:pPr>
              <w:spacing w:before="100" w:beforeAutospacing="1" w:after="100" w:afterAutospacing="1" w:line="240" w:lineRule="auto"/>
              <w:ind w:firstLine="6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6C7E" w:rsidRPr="0058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</w:t>
            </w:r>
            <w:r w:rsidR="0058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опасных и благоприятных условий </w:t>
            </w:r>
            <w:r w:rsidR="0095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граждан в учреждении</w:t>
            </w:r>
            <w:r w:rsidR="00586C7E" w:rsidRPr="0058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культуры;</w:t>
            </w:r>
          </w:p>
          <w:p w14:paraId="32749B82" w14:textId="77777777" w:rsidR="00586C7E" w:rsidRDefault="001D2563" w:rsidP="001D2563">
            <w:pPr>
              <w:spacing w:before="100" w:beforeAutospacing="1" w:after="100" w:afterAutospacing="1" w:line="240" w:lineRule="auto"/>
              <w:ind w:firstLine="6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6C7E" w:rsidRPr="0058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нематериального и матери</w:t>
            </w:r>
            <w:r w:rsidR="0058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ального культурного </w:t>
            </w:r>
            <w:r w:rsidR="00586C7E" w:rsidRPr="0058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наследия;</w:t>
            </w:r>
          </w:p>
          <w:p w14:paraId="3E7E9E99" w14:textId="77777777" w:rsidR="005C5573" w:rsidRDefault="001D2563" w:rsidP="001D2563">
            <w:pPr>
              <w:spacing w:before="100" w:beforeAutospacing="1" w:after="100" w:afterAutospacing="1" w:line="240" w:lineRule="auto"/>
              <w:ind w:firstLine="6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.Развитие культурно – досуговой деятельности и </w:t>
            </w:r>
            <w:proofErr w:type="gramStart"/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любительского  </w:t>
            </w:r>
            <w:r w:rsidR="005C5573"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="005C5573"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творчества;</w:t>
            </w:r>
          </w:p>
          <w:p w14:paraId="1A971B4B" w14:textId="77777777" w:rsidR="00B23870" w:rsidRPr="005C5573" w:rsidRDefault="001D2563" w:rsidP="001D2563">
            <w:pPr>
              <w:spacing w:before="100" w:beforeAutospacing="1" w:after="100" w:afterAutospacing="1" w:line="240" w:lineRule="auto"/>
              <w:ind w:firstLine="6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3870" w:rsidRPr="00B2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боле</w:t>
            </w:r>
            <w:r w:rsidR="00B2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высокого качественного уровня </w:t>
            </w:r>
            <w:r w:rsidR="00B23870" w:rsidRPr="00B2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обслуживания жителей</w:t>
            </w:r>
            <w:r w:rsidR="00B2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1FEB934" w14:textId="77777777" w:rsidR="005C5573" w:rsidRPr="005C5573" w:rsidRDefault="001D2563" w:rsidP="001D2563">
            <w:pPr>
              <w:spacing w:before="100" w:beforeAutospacing="1" w:after="100" w:afterAutospacing="1" w:line="240" w:lineRule="auto"/>
              <w:ind w:firstLine="6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573"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доступа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</w:t>
            </w:r>
            <w:r w:rsidR="00B2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2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5C5573"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к современной культуре, </w:t>
            </w:r>
            <w:r w:rsidR="005C5573"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информационным ресурсам;</w:t>
            </w:r>
          </w:p>
          <w:p w14:paraId="1413D922" w14:textId="7B292C00" w:rsidR="005C5573" w:rsidRPr="005C5573" w:rsidRDefault="001D2563" w:rsidP="001D2563">
            <w:pPr>
              <w:spacing w:before="100" w:beforeAutospacing="1" w:after="100" w:afterAutospacing="1" w:line="240" w:lineRule="auto"/>
              <w:ind w:firstLine="6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573"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5C5573"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оступности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B2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B2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подлежащ</w:t>
            </w:r>
            <w:r w:rsidR="00B2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оснащению </w:t>
            </w:r>
            <w:r w:rsidR="005C5573"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приспособлениями путем </w:t>
            </w:r>
            <w:r w:rsidR="005C5573"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вления необходимости расширения </w:t>
            </w:r>
            <w:r w:rsidR="005C5573"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проемов, выравнивание уровня </w:t>
            </w:r>
            <w:r w:rsidR="005C5573"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 в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местах перепада высот и др.</w:t>
            </w:r>
            <w:r w:rsidR="0023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свободного передвижения и </w:t>
            </w:r>
            <w:r w:rsidR="005C5573"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еспрепятственного доступа к ним </w:t>
            </w:r>
            <w:r w:rsidR="005C5573"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 граждан;</w:t>
            </w:r>
          </w:p>
          <w:p w14:paraId="587DADA4" w14:textId="77777777" w:rsidR="005C5573" w:rsidRPr="005C5573" w:rsidRDefault="001D2563" w:rsidP="001D2563">
            <w:pPr>
              <w:spacing w:before="100" w:beforeAutospacing="1" w:after="100" w:afterAutospacing="1" w:line="240" w:lineRule="auto"/>
              <w:ind w:firstLine="6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573"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объ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</w:t>
            </w:r>
            <w:r w:rsidR="00B2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жизни и здоровья граждан</w:t>
            </w:r>
            <w:proofErr w:type="gramEnd"/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исключение аварийных </w:t>
            </w:r>
            <w:r w:rsidR="005C5573"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 на объектах;</w:t>
            </w:r>
          </w:p>
          <w:p w14:paraId="687B4092" w14:textId="77777777" w:rsidR="00AF3E9C" w:rsidRPr="005C5573" w:rsidRDefault="001D2563" w:rsidP="001D2563">
            <w:pPr>
              <w:spacing w:before="100" w:beforeAutospacing="1" w:after="100" w:afterAutospacing="1" w:line="240" w:lineRule="auto"/>
              <w:ind w:firstLine="6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.Обеспечение необходимости для </w:t>
            </w:r>
            <w:r w:rsidR="005C5573"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качественного предоставления услуг,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5573"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технического состояния здания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5573"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дома культуры,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5573"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осуществляющего 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сфере </w:t>
            </w:r>
            <w:r w:rsidR="005C5573"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ультуры на территории сельского </w:t>
            </w:r>
            <w:r w:rsidR="005C5573" w:rsidRPr="005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поселения;</w:t>
            </w:r>
          </w:p>
        </w:tc>
      </w:tr>
      <w:tr w:rsidR="00AF3E9C" w:rsidRPr="00AF3E9C" w14:paraId="1C0D2BC0" w14:textId="77777777" w:rsidTr="00AF3E9C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010A7" w14:textId="77777777" w:rsidR="00AF3E9C" w:rsidRPr="00AF3E9C" w:rsidRDefault="00AF3E9C" w:rsidP="00AF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B9ED3" w14:textId="11ED83D3" w:rsidR="00AF3E9C" w:rsidRPr="00AF3E9C" w:rsidRDefault="00AF3E9C" w:rsidP="00A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6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4C094E49" w14:textId="5A92A37B" w:rsidR="00AF3E9C" w:rsidRPr="00AF3E9C" w:rsidRDefault="00AF3E9C" w:rsidP="00061AA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9C" w:rsidRPr="00AF3E9C" w14:paraId="63FBD5E0" w14:textId="77777777" w:rsidTr="00AF3E9C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42770" w14:textId="77777777" w:rsidR="00AF3E9C" w:rsidRPr="00AF3E9C" w:rsidRDefault="00AF3E9C" w:rsidP="00B643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</w:t>
            </w:r>
            <w:r w:rsidR="00B6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9C07C" w14:textId="78477018" w:rsidR="00AF3E9C" w:rsidRDefault="00AF3E9C" w:rsidP="00A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потребность в ресурсах – </w:t>
            </w:r>
            <w:r w:rsidR="00C0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  <w:r w:rsid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в том числе:</w:t>
            </w:r>
          </w:p>
          <w:p w14:paraId="14DA5C38" w14:textId="77777777" w:rsidR="00B643B9" w:rsidRPr="00AF3E9C" w:rsidRDefault="00B643B9" w:rsidP="00A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бюджет:</w:t>
            </w:r>
          </w:p>
          <w:p w14:paraId="508633F4" w14:textId="4E14C938" w:rsidR="00AF3E9C" w:rsidRPr="00D478A8" w:rsidRDefault="00AF3E9C" w:rsidP="00AF3E9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643B9"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57E3"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D478A8"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22 910 018,</w:t>
            </w:r>
            <w:proofErr w:type="gramStart"/>
            <w:r w:rsidR="00D478A8"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643B9"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proofErr w:type="gramEnd"/>
            <w:r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2F4EE544" w14:textId="77777777" w:rsidR="00B643B9" w:rsidRPr="00D478A8" w:rsidRDefault="00B643B9" w:rsidP="00AF3E9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поселения:</w:t>
            </w:r>
          </w:p>
          <w:p w14:paraId="1B3329DD" w14:textId="67A44CAA" w:rsidR="00B643B9" w:rsidRPr="00D478A8" w:rsidRDefault="00B643B9" w:rsidP="00B643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057E3"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D478A8"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  <w:r w:rsid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8A8"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</w:t>
            </w:r>
            <w:proofErr w:type="gramStart"/>
            <w:r w:rsidR="00D478A8"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</w:t>
            </w:r>
            <w:proofErr w:type="gramEnd"/>
            <w:r w:rsidRPr="00D4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0047E861" w14:textId="77777777" w:rsidR="00B643B9" w:rsidRDefault="00B643B9" w:rsidP="00AF3E9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AA7949" w14:textId="77777777" w:rsidR="00B643B9" w:rsidRPr="00AF3E9C" w:rsidRDefault="00B643B9" w:rsidP="00AF3E9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9C" w:rsidRPr="00AF3E9C" w14:paraId="4EDA8AF5" w14:textId="77777777" w:rsidTr="00AF3E9C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8D594" w14:textId="77777777" w:rsidR="00AF3E9C" w:rsidRPr="00AF3E9C" w:rsidRDefault="00AF3E9C" w:rsidP="00A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результаты, оценка </w:t>
            </w:r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планируемой эффективности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67B7D" w14:textId="77777777" w:rsidR="00AF3E9C" w:rsidRPr="00AF3E9C" w:rsidRDefault="00AF3E9C" w:rsidP="00AF3E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Приведение объект</w:t>
            </w:r>
            <w:r w:rsidR="0050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50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 муниципального образования </w:t>
            </w:r>
            <w:r w:rsidR="0050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(Здания </w:t>
            </w:r>
            <w:r w:rsidR="00501FB3"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«КДЦ </w:t>
            </w:r>
            <w:proofErr w:type="spellStart"/>
            <w:r w:rsidR="00501FB3"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Среднемуйского</w:t>
            </w:r>
            <w:proofErr w:type="spellEnd"/>
            <w:r w:rsidR="00501FB3" w:rsidRPr="00D8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МО»</w:t>
            </w:r>
            <w:r w:rsidR="0050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нормативно-техническое состояние, отвечающее требованиям пожарной и санитарно-технической безопасности;</w:t>
            </w:r>
          </w:p>
          <w:p w14:paraId="1D2C3365" w14:textId="77777777" w:rsidR="00AF3E9C" w:rsidRPr="00AF3E9C" w:rsidRDefault="00AF3E9C" w:rsidP="00AF3E9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зданий;</w:t>
            </w:r>
          </w:p>
          <w:p w14:paraId="43BC5A05" w14:textId="77777777" w:rsidR="00AF3E9C" w:rsidRPr="00AF3E9C" w:rsidRDefault="00501FB3" w:rsidP="00AF3E9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9C"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Продление срока эксплуатации зданий;</w:t>
            </w:r>
          </w:p>
          <w:p w14:paraId="2BD651BA" w14:textId="77777777" w:rsidR="00AF3E9C" w:rsidRDefault="00501FB3" w:rsidP="00AF3E9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3E9C" w:rsidRPr="00AF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Исключение аварийны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ситуаций и несчастных случаев;</w:t>
            </w:r>
          </w:p>
          <w:p w14:paraId="580A133A" w14:textId="77777777" w:rsidR="00501FB3" w:rsidRDefault="00501FB3" w:rsidP="00501FB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0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дание оптимальных, безопасных и </w:t>
            </w:r>
            <w:r w:rsidRPr="0050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лагоприятных условий нахождения </w:t>
            </w:r>
            <w:r w:rsidRPr="0050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в сельском доме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5907CED" w14:textId="77777777" w:rsidR="00501FB3" w:rsidRPr="00501FB3" w:rsidRDefault="00501FB3" w:rsidP="00501FB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0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50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50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и услугам в приоритетных сферах </w:t>
            </w:r>
            <w:r w:rsidRPr="0050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инвалидов и других </w:t>
            </w:r>
            <w:r w:rsidRPr="0050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 групп в муниципальном</w:t>
            </w:r>
          </w:p>
          <w:p w14:paraId="6315564E" w14:textId="77777777" w:rsidR="00501FB3" w:rsidRPr="00501FB3" w:rsidRDefault="00501FB3" w:rsidP="00501FB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образовании;</w:t>
            </w:r>
          </w:p>
          <w:p w14:paraId="449CCFBE" w14:textId="77777777" w:rsidR="00501FB3" w:rsidRPr="00AF3E9C" w:rsidRDefault="00501FB3" w:rsidP="00501FB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</w:t>
            </w:r>
            <w:r w:rsidRPr="0050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еличение количества инвалидов и </w:t>
            </w:r>
            <w:r w:rsidRPr="0050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маломобильных групп населения, </w:t>
            </w:r>
            <w:r w:rsidRPr="0050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 в мероприятиях;</w:t>
            </w:r>
          </w:p>
        </w:tc>
      </w:tr>
    </w:tbl>
    <w:p w14:paraId="5A03F38B" w14:textId="77777777" w:rsidR="00C057E3" w:rsidRDefault="00AF3E9C" w:rsidP="00B020D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0D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</w:t>
      </w:r>
    </w:p>
    <w:p w14:paraId="3111B82A" w14:textId="7652CB8B" w:rsidR="00B020D7" w:rsidRPr="00C057E3" w:rsidRDefault="00B020D7" w:rsidP="00C057E3">
      <w:pPr>
        <w:pStyle w:val="a4"/>
        <w:numPr>
          <w:ilvl w:val="0"/>
          <w:numId w:val="17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культуры.</w:t>
      </w:r>
    </w:p>
    <w:p w14:paraId="5D96144A" w14:textId="77777777" w:rsidR="00C057E3" w:rsidRPr="00C057E3" w:rsidRDefault="00C057E3" w:rsidP="00C057E3">
      <w:pPr>
        <w:pStyle w:val="a4"/>
        <w:spacing w:after="0"/>
        <w:ind w:left="106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FD2F0F6" w14:textId="77777777" w:rsidR="00B020D7" w:rsidRPr="00D478A8" w:rsidRDefault="00B020D7" w:rsidP="00B020D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8A8">
        <w:rPr>
          <w:rFonts w:ascii="Times New Roman" w:hAnsi="Times New Roman" w:cs="Times New Roman"/>
          <w:sz w:val="24"/>
          <w:szCs w:val="24"/>
        </w:rPr>
        <w:t xml:space="preserve">Объекты досуга представлены «Культурно–Досуговым Центром </w:t>
      </w:r>
      <w:proofErr w:type="spellStart"/>
      <w:r w:rsidRPr="00D478A8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D478A8">
        <w:rPr>
          <w:rFonts w:ascii="Times New Roman" w:hAnsi="Times New Roman" w:cs="Times New Roman"/>
          <w:sz w:val="24"/>
          <w:szCs w:val="24"/>
        </w:rPr>
        <w:t xml:space="preserve"> МО», ёмкостью 150 посадочных мест. Суммарная ёмкость клубных учреждений в соответствии с нормативом, предложенным в «Методике…», должна составлять 150 зрительных мест на тысячу жителей. Такими образом, существующая ёмкость удовлетворяет потребность в клубных учреждениях.</w:t>
      </w:r>
    </w:p>
    <w:p w14:paraId="2A72CEB5" w14:textId="77777777" w:rsidR="00B020D7" w:rsidRPr="00D478A8" w:rsidRDefault="00B020D7" w:rsidP="00B020D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8A8">
        <w:rPr>
          <w:rFonts w:ascii="Times New Roman" w:hAnsi="Times New Roman" w:cs="Times New Roman"/>
          <w:sz w:val="24"/>
          <w:szCs w:val="24"/>
        </w:rPr>
        <w:t xml:space="preserve">Следует учесть, что в связи с большой степенью износа здания </w:t>
      </w:r>
      <w:proofErr w:type="spellStart"/>
      <w:r w:rsidRPr="00D478A8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D478A8">
        <w:rPr>
          <w:rFonts w:ascii="Times New Roman" w:hAnsi="Times New Roman" w:cs="Times New Roman"/>
          <w:sz w:val="24"/>
          <w:szCs w:val="24"/>
        </w:rPr>
        <w:t xml:space="preserve"> Дома культуры (75%), необходимо произвести его капитальный ремонт. </w:t>
      </w:r>
    </w:p>
    <w:p w14:paraId="1170B838" w14:textId="73A614AE" w:rsidR="00B020D7" w:rsidRPr="00D478A8" w:rsidRDefault="00B020D7" w:rsidP="00B020D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8A8">
        <w:rPr>
          <w:rFonts w:ascii="Times New Roman" w:hAnsi="Times New Roman" w:cs="Times New Roman"/>
          <w:sz w:val="24"/>
          <w:szCs w:val="24"/>
        </w:rPr>
        <w:t xml:space="preserve">В 2017 году вступили в программу «Местный дом культуры». За 2017 год было освоено 1 612 000 рублей областных и федеральных средств (из них 240 000 рублей средств местного бюджета) на приобретение нового музыкального оборудования, мебели, штор и сценических костюмов. В 2018 году по этой же программе </w:t>
      </w:r>
      <w:r w:rsidR="00C057E3" w:rsidRPr="00D478A8">
        <w:rPr>
          <w:rFonts w:ascii="Times New Roman" w:hAnsi="Times New Roman" w:cs="Times New Roman"/>
          <w:sz w:val="24"/>
          <w:szCs w:val="24"/>
        </w:rPr>
        <w:t xml:space="preserve">были </w:t>
      </w:r>
      <w:proofErr w:type="gramStart"/>
      <w:r w:rsidRPr="00D478A8">
        <w:rPr>
          <w:rFonts w:ascii="Times New Roman" w:hAnsi="Times New Roman" w:cs="Times New Roman"/>
          <w:sz w:val="24"/>
          <w:szCs w:val="24"/>
        </w:rPr>
        <w:t>осво</w:t>
      </w:r>
      <w:r w:rsidR="00C057E3" w:rsidRPr="00D478A8">
        <w:rPr>
          <w:rFonts w:ascii="Times New Roman" w:hAnsi="Times New Roman" w:cs="Times New Roman"/>
          <w:sz w:val="24"/>
          <w:szCs w:val="24"/>
        </w:rPr>
        <w:t xml:space="preserve">ены </w:t>
      </w:r>
      <w:r w:rsidRPr="00D478A8">
        <w:rPr>
          <w:rFonts w:ascii="Times New Roman" w:hAnsi="Times New Roman" w:cs="Times New Roman"/>
          <w:sz w:val="24"/>
          <w:szCs w:val="24"/>
        </w:rPr>
        <w:t xml:space="preserve"> еще</w:t>
      </w:r>
      <w:proofErr w:type="gramEnd"/>
      <w:r w:rsidRPr="00D478A8">
        <w:rPr>
          <w:rFonts w:ascii="Times New Roman" w:hAnsi="Times New Roman" w:cs="Times New Roman"/>
          <w:sz w:val="24"/>
          <w:szCs w:val="24"/>
        </w:rPr>
        <w:t xml:space="preserve"> 932900 рублей областных средств (из низ 47000 рублей средств местного бюджета) .</w:t>
      </w:r>
    </w:p>
    <w:p w14:paraId="2C57F43E" w14:textId="0108B42E" w:rsidR="00B020D7" w:rsidRPr="00D478A8" w:rsidRDefault="00B020D7" w:rsidP="00B020D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8A8">
        <w:rPr>
          <w:rFonts w:ascii="Times New Roman" w:hAnsi="Times New Roman" w:cs="Times New Roman"/>
          <w:sz w:val="24"/>
          <w:szCs w:val="24"/>
        </w:rPr>
        <w:t>Штат</w:t>
      </w:r>
      <w:r w:rsidR="00C057E3" w:rsidRPr="00D478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57E3" w:rsidRPr="00D478A8">
        <w:rPr>
          <w:rFonts w:ascii="Times New Roman" w:hAnsi="Times New Roman" w:cs="Times New Roman"/>
          <w:sz w:val="24"/>
          <w:szCs w:val="24"/>
        </w:rPr>
        <w:t xml:space="preserve">МКУК </w:t>
      </w:r>
      <w:r w:rsidRPr="00D478A8">
        <w:rPr>
          <w:rFonts w:ascii="Times New Roman" w:hAnsi="Times New Roman" w:cs="Times New Roman"/>
          <w:sz w:val="24"/>
          <w:szCs w:val="24"/>
        </w:rPr>
        <w:t xml:space="preserve"> </w:t>
      </w:r>
      <w:r w:rsidR="00C057E3" w:rsidRPr="00D478A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478A8">
        <w:rPr>
          <w:rFonts w:ascii="Times New Roman" w:hAnsi="Times New Roman" w:cs="Times New Roman"/>
          <w:sz w:val="24"/>
          <w:szCs w:val="24"/>
        </w:rPr>
        <w:t xml:space="preserve">КДЦ </w:t>
      </w:r>
      <w:proofErr w:type="spellStart"/>
      <w:r w:rsidR="00C057E3" w:rsidRPr="00D478A8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="00C057E3" w:rsidRPr="00D478A8">
        <w:rPr>
          <w:rFonts w:ascii="Times New Roman" w:hAnsi="Times New Roman" w:cs="Times New Roman"/>
          <w:sz w:val="24"/>
          <w:szCs w:val="24"/>
        </w:rPr>
        <w:t xml:space="preserve"> МО»</w:t>
      </w:r>
      <w:r w:rsidRPr="00D478A8">
        <w:rPr>
          <w:rFonts w:ascii="Times New Roman" w:hAnsi="Times New Roman" w:cs="Times New Roman"/>
          <w:sz w:val="24"/>
          <w:szCs w:val="24"/>
        </w:rPr>
        <w:t xml:space="preserve"> состоит из директора, культ</w:t>
      </w:r>
      <w:r w:rsidR="00C057E3" w:rsidRPr="00D478A8">
        <w:rPr>
          <w:rFonts w:ascii="Times New Roman" w:hAnsi="Times New Roman" w:cs="Times New Roman"/>
          <w:sz w:val="24"/>
          <w:szCs w:val="24"/>
        </w:rPr>
        <w:t>урного</w:t>
      </w:r>
      <w:r w:rsidRPr="00D478A8">
        <w:rPr>
          <w:rFonts w:ascii="Times New Roman" w:hAnsi="Times New Roman" w:cs="Times New Roman"/>
          <w:sz w:val="24"/>
          <w:szCs w:val="24"/>
        </w:rPr>
        <w:t xml:space="preserve"> организатора, аккомпаниатора и библиотекаря. На базе </w:t>
      </w:r>
      <w:r w:rsidR="00C057E3" w:rsidRPr="00D478A8">
        <w:rPr>
          <w:rFonts w:ascii="Times New Roman" w:hAnsi="Times New Roman" w:cs="Times New Roman"/>
          <w:sz w:val="24"/>
          <w:szCs w:val="24"/>
        </w:rPr>
        <w:t>МКУК «</w:t>
      </w:r>
      <w:r w:rsidRPr="00D478A8">
        <w:rPr>
          <w:rFonts w:ascii="Times New Roman" w:hAnsi="Times New Roman" w:cs="Times New Roman"/>
          <w:sz w:val="24"/>
          <w:szCs w:val="24"/>
        </w:rPr>
        <w:t>КДЦ</w:t>
      </w:r>
      <w:r w:rsidR="00C057E3" w:rsidRPr="00D47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7E3" w:rsidRPr="00D478A8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="00C057E3" w:rsidRPr="00D478A8">
        <w:rPr>
          <w:rFonts w:ascii="Times New Roman" w:hAnsi="Times New Roman" w:cs="Times New Roman"/>
          <w:sz w:val="24"/>
          <w:szCs w:val="24"/>
        </w:rPr>
        <w:t xml:space="preserve"> МО»</w:t>
      </w:r>
      <w:r w:rsidRPr="00D478A8">
        <w:rPr>
          <w:rFonts w:ascii="Times New Roman" w:hAnsi="Times New Roman" w:cs="Times New Roman"/>
          <w:sz w:val="24"/>
          <w:szCs w:val="24"/>
        </w:rPr>
        <w:t xml:space="preserve"> работают различные клубные формирования, которые представлены в таблице. </w:t>
      </w:r>
    </w:p>
    <w:p w14:paraId="4541B555" w14:textId="77777777" w:rsidR="00B020D7" w:rsidRPr="00D478A8" w:rsidRDefault="00B020D7" w:rsidP="00B020D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8A8">
        <w:rPr>
          <w:rFonts w:ascii="Times New Roman" w:hAnsi="Times New Roman" w:cs="Times New Roman"/>
          <w:sz w:val="24"/>
          <w:szCs w:val="24"/>
        </w:rPr>
        <w:t xml:space="preserve">Основные показатели работы «Культурно–Досугового Центра </w:t>
      </w:r>
      <w:proofErr w:type="spellStart"/>
      <w:r w:rsidRPr="00D478A8">
        <w:rPr>
          <w:rFonts w:ascii="Times New Roman" w:hAnsi="Times New Roman" w:cs="Times New Roman"/>
          <w:sz w:val="24"/>
          <w:szCs w:val="24"/>
        </w:rPr>
        <w:t>Среднемуйского</w:t>
      </w:r>
      <w:proofErr w:type="spellEnd"/>
      <w:r w:rsidRPr="00D478A8">
        <w:rPr>
          <w:rFonts w:ascii="Times New Roman" w:hAnsi="Times New Roman" w:cs="Times New Roman"/>
          <w:sz w:val="24"/>
          <w:szCs w:val="24"/>
        </w:rPr>
        <w:t xml:space="preserve"> МО»</w:t>
      </w:r>
    </w:p>
    <w:p w14:paraId="04D64A4F" w14:textId="460F9698" w:rsidR="00B020D7" w:rsidRPr="00B020D7" w:rsidRDefault="00B020D7" w:rsidP="00B020D7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020D7">
        <w:rPr>
          <w:rFonts w:ascii="Times New Roman" w:hAnsi="Times New Roman" w:cs="Times New Roman"/>
          <w:sz w:val="18"/>
          <w:szCs w:val="18"/>
        </w:rPr>
        <w:t xml:space="preserve">Таблица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51"/>
        <w:gridCol w:w="1031"/>
        <w:gridCol w:w="1160"/>
        <w:gridCol w:w="1159"/>
        <w:gridCol w:w="2577"/>
      </w:tblGrid>
      <w:tr w:rsidR="00B020D7" w:rsidRPr="00B020D7" w14:paraId="6F1CC907" w14:textId="77777777" w:rsidTr="00C057E3">
        <w:trPr>
          <w:trHeight w:val="605"/>
        </w:trPr>
        <w:tc>
          <w:tcPr>
            <w:tcW w:w="3351" w:type="dxa"/>
          </w:tcPr>
          <w:p w14:paraId="2BED76AB" w14:textId="77777777" w:rsidR="00B020D7" w:rsidRPr="00B020D7" w:rsidRDefault="00B020D7" w:rsidP="00F762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0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031" w:type="dxa"/>
          </w:tcPr>
          <w:p w14:paraId="4FEE39EA" w14:textId="77777777" w:rsidR="00B020D7" w:rsidRPr="00B020D7" w:rsidRDefault="00B020D7" w:rsidP="00F762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020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Ед.измерения</w:t>
            </w:r>
            <w:proofErr w:type="spellEnd"/>
            <w:proofErr w:type="gramEnd"/>
          </w:p>
        </w:tc>
        <w:tc>
          <w:tcPr>
            <w:tcW w:w="1160" w:type="dxa"/>
          </w:tcPr>
          <w:p w14:paraId="01309DE7" w14:textId="39D4F9CA" w:rsidR="00B020D7" w:rsidRPr="00B020D7" w:rsidRDefault="00B020D7" w:rsidP="00F762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0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  <w:r w:rsidR="00061A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B020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59" w:type="dxa"/>
          </w:tcPr>
          <w:p w14:paraId="41265CDE" w14:textId="14B412CD" w:rsidR="00B020D7" w:rsidRPr="00B020D7" w:rsidRDefault="00B020D7" w:rsidP="00F762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0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061A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  <w:r w:rsidRPr="00B020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577" w:type="dxa"/>
          </w:tcPr>
          <w:p w14:paraId="77C58218" w14:textId="07102F9C" w:rsidR="00B020D7" w:rsidRPr="00B020D7" w:rsidRDefault="00B020D7" w:rsidP="00F762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0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Темп изменения, в % (201</w:t>
            </w:r>
            <w:r w:rsidR="00061A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B020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/20</w:t>
            </w:r>
            <w:r w:rsidR="00061A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  <w:r w:rsidRPr="00B020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B020D7" w:rsidRPr="00B020D7" w14:paraId="4A803AF6" w14:textId="77777777" w:rsidTr="00C057E3">
        <w:trPr>
          <w:trHeight w:val="249"/>
        </w:trPr>
        <w:tc>
          <w:tcPr>
            <w:tcW w:w="3351" w:type="dxa"/>
          </w:tcPr>
          <w:p w14:paraId="3E590A8D" w14:textId="77777777" w:rsidR="00B020D7" w:rsidRPr="00B020D7" w:rsidRDefault="00B020D7" w:rsidP="00F7621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клубных формирований</w:t>
            </w:r>
          </w:p>
        </w:tc>
        <w:tc>
          <w:tcPr>
            <w:tcW w:w="1031" w:type="dxa"/>
          </w:tcPr>
          <w:p w14:paraId="78F6AA8C" w14:textId="77777777" w:rsidR="00B020D7" w:rsidRPr="00B020D7" w:rsidRDefault="00B020D7" w:rsidP="00F762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2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0" w:type="dxa"/>
          </w:tcPr>
          <w:p w14:paraId="29F9A935" w14:textId="77777777" w:rsidR="00B020D7" w:rsidRPr="00B020D7" w:rsidRDefault="00B020D7" w:rsidP="00F762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9" w:type="dxa"/>
          </w:tcPr>
          <w:p w14:paraId="69DD22E7" w14:textId="77777777" w:rsidR="00B020D7" w:rsidRPr="00B020D7" w:rsidRDefault="00B020D7" w:rsidP="00F762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77" w:type="dxa"/>
          </w:tcPr>
          <w:p w14:paraId="6390F126" w14:textId="77777777" w:rsidR="00B020D7" w:rsidRPr="00B020D7" w:rsidRDefault="00B020D7" w:rsidP="00F762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020D7" w:rsidRPr="00B020D7" w14:paraId="0334471B" w14:textId="77777777" w:rsidTr="00C057E3">
        <w:trPr>
          <w:trHeight w:val="249"/>
        </w:trPr>
        <w:tc>
          <w:tcPr>
            <w:tcW w:w="3351" w:type="dxa"/>
          </w:tcPr>
          <w:p w14:paraId="3462C862" w14:textId="77777777" w:rsidR="00B020D7" w:rsidRPr="00B020D7" w:rsidRDefault="00B020D7" w:rsidP="00F7621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031" w:type="dxa"/>
          </w:tcPr>
          <w:p w14:paraId="4CAE2959" w14:textId="77777777" w:rsidR="00B020D7" w:rsidRPr="00B020D7" w:rsidRDefault="00B020D7" w:rsidP="00F762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160" w:type="dxa"/>
          </w:tcPr>
          <w:p w14:paraId="50751BB0" w14:textId="77777777" w:rsidR="00B020D7" w:rsidRPr="00B020D7" w:rsidRDefault="00B020D7" w:rsidP="00F762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59" w:type="dxa"/>
          </w:tcPr>
          <w:p w14:paraId="37B41F68" w14:textId="77777777" w:rsidR="00B020D7" w:rsidRPr="00B020D7" w:rsidRDefault="00B020D7" w:rsidP="00F762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577" w:type="dxa"/>
          </w:tcPr>
          <w:p w14:paraId="1425A4E9" w14:textId="77777777" w:rsidR="00B020D7" w:rsidRPr="00B020D7" w:rsidRDefault="00B020D7" w:rsidP="00F762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</w:tr>
      <w:tr w:rsidR="00B020D7" w:rsidRPr="00B020D7" w14:paraId="2A78EEEE" w14:textId="77777777" w:rsidTr="00C057E3">
        <w:trPr>
          <w:trHeight w:val="249"/>
        </w:trPr>
        <w:tc>
          <w:tcPr>
            <w:tcW w:w="3351" w:type="dxa"/>
          </w:tcPr>
          <w:p w14:paraId="07987CBA" w14:textId="77777777" w:rsidR="00B020D7" w:rsidRPr="00B020D7" w:rsidRDefault="00B020D7" w:rsidP="00F7621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детей</w:t>
            </w:r>
          </w:p>
        </w:tc>
        <w:tc>
          <w:tcPr>
            <w:tcW w:w="1031" w:type="dxa"/>
          </w:tcPr>
          <w:p w14:paraId="7FF59B99" w14:textId="77777777" w:rsidR="00B020D7" w:rsidRPr="00B020D7" w:rsidRDefault="00B020D7" w:rsidP="00F762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160" w:type="dxa"/>
          </w:tcPr>
          <w:p w14:paraId="0C5F3DFA" w14:textId="77777777" w:rsidR="00B020D7" w:rsidRPr="00B020D7" w:rsidRDefault="00B020D7" w:rsidP="00F762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59" w:type="dxa"/>
          </w:tcPr>
          <w:p w14:paraId="3CD95EB0" w14:textId="77777777" w:rsidR="00B020D7" w:rsidRPr="00B020D7" w:rsidRDefault="00B020D7" w:rsidP="00F762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577" w:type="dxa"/>
          </w:tcPr>
          <w:p w14:paraId="7A12489F" w14:textId="77777777" w:rsidR="00B020D7" w:rsidRPr="00B020D7" w:rsidRDefault="00B020D7" w:rsidP="00F762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</w:tr>
    </w:tbl>
    <w:p w14:paraId="7C72DAFA" w14:textId="7412A8B8" w:rsidR="00B020D7" w:rsidRPr="00D478A8" w:rsidRDefault="00B020D7" w:rsidP="00B020D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8A8">
        <w:rPr>
          <w:rFonts w:ascii="Times New Roman" w:hAnsi="Times New Roman" w:cs="Times New Roman"/>
          <w:sz w:val="24"/>
          <w:szCs w:val="24"/>
        </w:rPr>
        <w:t>В анализируемом периоде видно, что в 20</w:t>
      </w:r>
      <w:r w:rsidR="00C057E3" w:rsidRPr="00D478A8">
        <w:rPr>
          <w:rFonts w:ascii="Times New Roman" w:hAnsi="Times New Roman" w:cs="Times New Roman"/>
          <w:sz w:val="24"/>
          <w:szCs w:val="24"/>
        </w:rPr>
        <w:t>20</w:t>
      </w:r>
      <w:r w:rsidRPr="00D478A8">
        <w:rPr>
          <w:rFonts w:ascii="Times New Roman" w:hAnsi="Times New Roman" w:cs="Times New Roman"/>
          <w:sz w:val="24"/>
          <w:szCs w:val="24"/>
        </w:rPr>
        <w:t xml:space="preserve"> году, по сравнению с 201</w:t>
      </w:r>
      <w:r w:rsidR="00C057E3" w:rsidRPr="00D478A8">
        <w:rPr>
          <w:rFonts w:ascii="Times New Roman" w:hAnsi="Times New Roman" w:cs="Times New Roman"/>
          <w:sz w:val="24"/>
          <w:szCs w:val="24"/>
        </w:rPr>
        <w:t>9</w:t>
      </w:r>
      <w:r w:rsidRPr="00D478A8">
        <w:rPr>
          <w:rFonts w:ascii="Times New Roman" w:hAnsi="Times New Roman" w:cs="Times New Roman"/>
          <w:sz w:val="24"/>
          <w:szCs w:val="24"/>
        </w:rPr>
        <w:t xml:space="preserve"> годом в два раза увеличилось количество клубных формирований и как следствие¸ количество участников тоже увеличилось (на 60,2%). Всего 37 % детей поселения заняты в дополнительных кружках, а в 201</w:t>
      </w:r>
      <w:r w:rsidR="00C057E3" w:rsidRPr="00D478A8">
        <w:rPr>
          <w:rFonts w:ascii="Times New Roman" w:hAnsi="Times New Roman" w:cs="Times New Roman"/>
          <w:sz w:val="24"/>
          <w:szCs w:val="24"/>
        </w:rPr>
        <w:t>9</w:t>
      </w:r>
      <w:r w:rsidRPr="00D478A8">
        <w:rPr>
          <w:rFonts w:ascii="Times New Roman" w:hAnsi="Times New Roman" w:cs="Times New Roman"/>
          <w:sz w:val="24"/>
          <w:szCs w:val="24"/>
        </w:rPr>
        <w:t xml:space="preserve"> году этот показатель был ниже и </w:t>
      </w:r>
      <w:proofErr w:type="gramStart"/>
      <w:r w:rsidRPr="00D478A8">
        <w:rPr>
          <w:rFonts w:ascii="Times New Roman" w:hAnsi="Times New Roman" w:cs="Times New Roman"/>
          <w:sz w:val="24"/>
          <w:szCs w:val="24"/>
        </w:rPr>
        <w:t>составлял  20</w:t>
      </w:r>
      <w:proofErr w:type="gramEnd"/>
      <w:r w:rsidRPr="00D478A8">
        <w:rPr>
          <w:rFonts w:ascii="Times New Roman" w:hAnsi="Times New Roman" w:cs="Times New Roman"/>
          <w:sz w:val="24"/>
          <w:szCs w:val="24"/>
        </w:rPr>
        <w:t>,1% от общего количества детей поселения.</w:t>
      </w:r>
    </w:p>
    <w:p w14:paraId="5267FA52" w14:textId="0D0FEBB1" w:rsidR="00AF3E9C" w:rsidRPr="00D478A8" w:rsidRDefault="00B020D7" w:rsidP="00C057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8A8">
        <w:rPr>
          <w:rFonts w:ascii="Times New Roman" w:hAnsi="Times New Roman" w:cs="Times New Roman"/>
          <w:sz w:val="24"/>
          <w:szCs w:val="24"/>
        </w:rPr>
        <w:t>Так же в 201</w:t>
      </w:r>
      <w:r w:rsidR="00061AAC">
        <w:rPr>
          <w:rFonts w:ascii="Times New Roman" w:hAnsi="Times New Roman" w:cs="Times New Roman"/>
          <w:sz w:val="24"/>
          <w:szCs w:val="24"/>
        </w:rPr>
        <w:t>8</w:t>
      </w:r>
      <w:r w:rsidRPr="00D478A8">
        <w:rPr>
          <w:rFonts w:ascii="Times New Roman" w:hAnsi="Times New Roman" w:cs="Times New Roman"/>
          <w:sz w:val="24"/>
          <w:szCs w:val="24"/>
        </w:rPr>
        <w:t xml:space="preserve"> году было проведено 225 мероприятия. В 20</w:t>
      </w:r>
      <w:r w:rsidR="00061AAC">
        <w:rPr>
          <w:rFonts w:ascii="Times New Roman" w:hAnsi="Times New Roman" w:cs="Times New Roman"/>
          <w:sz w:val="24"/>
          <w:szCs w:val="24"/>
        </w:rPr>
        <w:t>19</w:t>
      </w:r>
      <w:r w:rsidRPr="00D478A8">
        <w:rPr>
          <w:rFonts w:ascii="Times New Roman" w:hAnsi="Times New Roman" w:cs="Times New Roman"/>
          <w:sz w:val="24"/>
          <w:szCs w:val="24"/>
        </w:rPr>
        <w:t xml:space="preserve"> году было проведено 241 мероприятие, что на 7% (на 16 мероприятий) больше, чем в предыдущем году. </w:t>
      </w:r>
    </w:p>
    <w:p w14:paraId="79FAFB65" w14:textId="6066AA93" w:rsidR="00AF3E9C" w:rsidRDefault="00C057E3" w:rsidP="00C05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B02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3E9C" w:rsidRPr="00AF3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</w:t>
      </w:r>
      <w:r w:rsidR="005A6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</w:t>
      </w:r>
      <w:r w:rsidR="00AF3E9C" w:rsidRPr="00AF3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C8B4934" w14:textId="77777777" w:rsidR="00AE4A3B" w:rsidRDefault="005D3A96" w:rsidP="00B4304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</w:t>
      </w:r>
      <w:r w:rsidR="005A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A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Среднемуйского</w:t>
      </w:r>
      <w:proofErr w:type="spellEnd"/>
      <w:r w:rsidR="005A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объектом Досуга является </w:t>
      </w:r>
      <w:r w:rsidR="005A684C" w:rsidRPr="005A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«Культурно–Досуговы</w:t>
      </w:r>
      <w:r w:rsidR="005A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5A684C" w:rsidRPr="005A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 </w:t>
      </w:r>
      <w:proofErr w:type="spellStart"/>
      <w:r w:rsidR="005A684C" w:rsidRPr="005A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Среднемуйского</w:t>
      </w:r>
      <w:proofErr w:type="spellEnd"/>
      <w:r w:rsidR="005A684C" w:rsidRPr="005A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МО»</w:t>
      </w:r>
      <w:r w:rsidR="00B54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E4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КДЦ, </w:t>
      </w:r>
      <w:r w:rsidR="005A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сельский дом культуры), ёмкостью 150 посадочных мест, построен в 1973 году и имеет срок эксплуатации 47 лет.</w:t>
      </w:r>
    </w:p>
    <w:p w14:paraId="76841EF0" w14:textId="77777777" w:rsidR="00BF2424" w:rsidRDefault="005A684C" w:rsidP="00B4304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помещениях здания ни разу 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проводился существенный </w:t>
      </w:r>
      <w:r w:rsidRPr="005A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ремонт.</w:t>
      </w:r>
      <w:r w:rsidR="00B54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2424" w:rsidRPr="00BF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Современное состояние Дома культуры характеризуется высокой степ</w:t>
      </w:r>
      <w:r w:rsidR="00BF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енью </w:t>
      </w:r>
      <w:r w:rsidR="00BF2424" w:rsidRPr="00BF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изношенности здания</w:t>
      </w:r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BF2424" w:rsidRPr="00BF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инженерных</w:t>
      </w:r>
      <w:proofErr w:type="gramEnd"/>
      <w:r w:rsidR="00BF2424" w:rsidRPr="00BF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коммуникаций</w:t>
      </w:r>
      <w:r w:rsidR="00B4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D12E3E" w:rsidRPr="00BF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75%</w:t>
      </w:r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Это обусловлено</w:t>
      </w:r>
      <w:r w:rsidR="00BF2424" w:rsidRPr="00BF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недостаточным</w:t>
      </w:r>
      <w:r w:rsidR="00BF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финансированием мероприятий (в связи с недостатком средств в бюджете </w:t>
      </w:r>
      <w:proofErr w:type="spellStart"/>
      <w:r w:rsidR="00BF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Среднемуйского</w:t>
      </w:r>
      <w:proofErr w:type="spellEnd"/>
      <w:r w:rsidR="00BF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поселения), </w:t>
      </w:r>
      <w:r w:rsidR="00BF2424" w:rsidRPr="00BF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направленных </w:t>
      </w:r>
      <w:r w:rsidR="00BF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487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текущие ремонты здания. В 2014 году в рамках проекта «Народные инициативы» был произведен текущий ремонт крыши</w:t>
      </w:r>
      <w:r w:rsidR="00B4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7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(кровли) здания Дома культуры, но этого </w:t>
      </w:r>
      <w:proofErr w:type="gramStart"/>
      <w:r w:rsidR="00487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достаточно</w:t>
      </w:r>
      <w:proofErr w:type="gramEnd"/>
      <w:r w:rsidR="00487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Для</w:t>
      </w:r>
      <w:r w:rsidR="00BF2424" w:rsidRPr="00BF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</w:t>
      </w:r>
      <w:r w:rsidR="00487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BF2424" w:rsidRPr="00BF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комфортных</w:t>
      </w:r>
      <w:r w:rsidR="00BF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2424" w:rsidRPr="00BF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условий </w:t>
      </w:r>
      <w:r w:rsidR="00487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 w:rsidR="00BF2424" w:rsidRPr="00BF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="00BF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сещени</w:t>
      </w:r>
      <w:r w:rsid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сельского </w:t>
      </w:r>
      <w:r w:rsidR="00487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 культуры</w:t>
      </w:r>
      <w:r w:rsidR="00BF2424" w:rsidRPr="00BF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произвести его капитальный ремонт.</w:t>
      </w:r>
    </w:p>
    <w:p w14:paraId="45A3CF3A" w14:textId="77777777" w:rsidR="00AC3C60" w:rsidRPr="00AC3C60" w:rsidRDefault="00AC3C60" w:rsidP="00AC3C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рамках реализации </w:t>
      </w:r>
      <w:r w:rsidR="009F7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стратегии социально-экономического развития </w:t>
      </w:r>
      <w:proofErr w:type="spellStart"/>
      <w:r w:rsidR="009F7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Среднемуйского</w:t>
      </w:r>
      <w:proofErr w:type="spellEnd"/>
      <w:r w:rsidR="009F7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и 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политики Администрации </w:t>
      </w:r>
      <w:proofErr w:type="spellStart"/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Среднемуйского</w:t>
      </w:r>
      <w:proofErr w:type="spellEnd"/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отношению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различным группам населения, а также к</w:t>
      </w:r>
      <w:r w:rsidR="00756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инвалидам и маломобильным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гражданам, проживающим на территории </w:t>
      </w:r>
      <w:proofErr w:type="spellStart"/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Среднемуйского</w:t>
      </w:r>
      <w:proofErr w:type="spellEnd"/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поселения, возникла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необходимость принятия </w:t>
      </w:r>
      <w:r w:rsidR="009F7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такой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</w:t>
      </w:r>
      <w:r w:rsidR="009F7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которая будет 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r w:rsidR="009F7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итывать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потребност</w:t>
      </w:r>
      <w:r w:rsidR="009F7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данной категории граждан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финансов</w:t>
      </w:r>
      <w:r w:rsidR="009F7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</w:t>
      </w:r>
      <w:r w:rsidR="009F7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Среднемуйского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поселения.</w:t>
      </w:r>
    </w:p>
    <w:p w14:paraId="3851CF98" w14:textId="77777777" w:rsidR="00AC3C60" w:rsidRPr="00AC3C60" w:rsidRDefault="007569B0" w:rsidP="00D12E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категории "маломобильные </w:t>
      </w:r>
      <w:r w:rsidR="00AC3C60"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граждане" относятся люди,</w:t>
      </w:r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испытывающие </w:t>
      </w:r>
      <w:r w:rsidR="00AC3C60"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затруднения при самостоятельном передвижении, получении</w:t>
      </w:r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3C60"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услуги, необходимой информации или при ориентировании в пространстве</w:t>
      </w:r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3C60"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(инвалиды, лица старше 60 лет, лица с временными или стойкими нарушениями</w:t>
      </w:r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3C60"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здоровья, беременные женщины, лица с детьми в возрасте до 3 лет, в том числе</w:t>
      </w:r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3C60"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детскими колясками, а также иные лица, испытывающие затруднения при</w:t>
      </w:r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3C60"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движении и (или) потреблении услуг в силу устойчивого или временного</w:t>
      </w:r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3C60"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физического недостатка, вынужденные использовать для своего передвижения</w:t>
      </w:r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специальные</w:t>
      </w:r>
      <w:r w:rsidR="00AC3C60"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средства, приспособления).</w:t>
      </w:r>
    </w:p>
    <w:p w14:paraId="3595C6CC" w14:textId="77777777" w:rsidR="00AC3C60" w:rsidRPr="00AC3C60" w:rsidRDefault="00AC3C60" w:rsidP="0078489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направлена на создание оптимальн</w:t>
      </w:r>
      <w:r w:rsidR="004C6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и комфортных условий для</w:t>
      </w:r>
      <w:r w:rsidR="00784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 творческого потенциала жителей поселка, а также на 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условий, позволяющих маломобильным гражданам успешно</w:t>
      </w:r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адаптироваться к общественно-социальной жизни, что окажет позитивное</w:t>
      </w:r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воздействие на реализацию приоритетных направлений социально-экономического развития </w:t>
      </w:r>
      <w:proofErr w:type="spellStart"/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Среднемуйского</w:t>
      </w:r>
      <w:proofErr w:type="spellEnd"/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- сохранение и развитие человеческого потенциала и</w:t>
      </w:r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качества жизни.</w:t>
      </w:r>
      <w:r w:rsidR="00756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эффективного решения целей и задач Программы по</w:t>
      </w:r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выполнению комплекса мероприятий, направленных на создание и внедрение</w:t>
      </w:r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комплекса мер повышения </w:t>
      </w:r>
      <w:r w:rsidR="00784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социальной поддержки населения, 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улучшения качества их жизни,</w:t>
      </w:r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требуется использование программно-целевого подхода в рамках</w:t>
      </w:r>
      <w:r w:rsidR="00D1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3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действующего законодательства.</w:t>
      </w:r>
    </w:p>
    <w:p w14:paraId="4DF84C03" w14:textId="77777777" w:rsidR="00207B15" w:rsidRDefault="00B54CDB" w:rsidP="00207B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2017 году вступили в программу «Местный дом культуры». За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 </w:t>
      </w:r>
      <w:r w:rsidRPr="00B54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-2019</w:t>
      </w:r>
      <w:r w:rsidRPr="00B54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по данной программе</w:t>
      </w:r>
      <w:r w:rsidRPr="00B54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было освоено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трех миллионов</w:t>
      </w:r>
      <w:r w:rsidRPr="00B54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областных</w:t>
      </w:r>
      <w:r w:rsidR="00207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B43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федеральных средств </w:t>
      </w:r>
      <w:r w:rsidRPr="00B54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развитие и укрепление материально- технической базы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54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45FA401" w14:textId="03232AB2" w:rsidR="004B0CF1" w:rsidRPr="004B0CF1" w:rsidRDefault="001A4E83" w:rsidP="004B0C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4E83">
        <w:rPr>
          <w:rFonts w:ascii="Times New Roman" w:hAnsi="Times New Roman" w:cs="Times New Roman"/>
          <w:sz w:val="24"/>
          <w:szCs w:val="24"/>
        </w:rPr>
        <w:t>На базе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A4E83">
        <w:rPr>
          <w:rFonts w:ascii="Times New Roman" w:hAnsi="Times New Roman" w:cs="Times New Roman"/>
          <w:sz w:val="24"/>
          <w:szCs w:val="24"/>
        </w:rPr>
        <w:t xml:space="preserve"> культуры реализуется работа самодеятельных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E83">
        <w:rPr>
          <w:rFonts w:ascii="Times New Roman" w:hAnsi="Times New Roman" w:cs="Times New Roman"/>
          <w:sz w:val="24"/>
          <w:szCs w:val="24"/>
        </w:rPr>
        <w:t>коллективов, детских кружков и студий, а также проводятся культурно-массовые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BF2424" w:rsidRPr="00AE4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работают </w:t>
      </w:r>
      <w:r w:rsidR="00207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BF2424" w:rsidRPr="00AE4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клубны</w:t>
      </w:r>
      <w:r w:rsidR="00207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BF2424" w:rsidRPr="00AE4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</w:t>
      </w:r>
      <w:r w:rsidR="00207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различных направлений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(театральные, хореографические, декоративно-прикладного </w:t>
      </w:r>
      <w:r w:rsidRPr="001A4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творчества, вокального искусства и др. кружки</w:t>
      </w:r>
      <w:r w:rsidR="004B0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1A4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которых занимаются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209 </w:t>
      </w:r>
      <w:r w:rsidR="004B0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человек-20% населения поселка, из них детей до 14 </w:t>
      </w:r>
      <w:r w:rsidR="004B0CF1" w:rsidRPr="00F3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</w:t>
      </w:r>
      <w:r w:rsidR="00F3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31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 человек.</w:t>
      </w:r>
      <w:r w:rsidR="00784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84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к сожалению</w:t>
      </w:r>
      <w:proofErr w:type="gramEnd"/>
      <w:r w:rsidR="00784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зимнее время приходится приостанавливать работу некоторых клубных формирований (в основном детских) </w:t>
      </w:r>
      <w:r w:rsidR="003F2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т.к в помещении очень холодно </w:t>
      </w:r>
      <w:r w:rsidR="00784897" w:rsidRPr="003F2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система отопления не справляется с большой площадью</w:t>
      </w:r>
      <w:r w:rsidR="00B3730A" w:rsidRPr="003F2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4238FA3" w14:textId="25543422" w:rsidR="004B0CF1" w:rsidRDefault="004B0CF1" w:rsidP="004B0C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принимают активное участие в районных</w:t>
      </w:r>
      <w:r w:rsidR="00B51756" w:rsidRPr="00B4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0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фестивалях</w:t>
      </w:r>
      <w:r w:rsidR="00B4304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смотрах и конкурсах</w:t>
      </w:r>
      <w:r w:rsidR="00784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</w:t>
      </w:r>
      <w:r w:rsidR="003F21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1A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8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B430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34A0873" w14:textId="77777777" w:rsidR="00B43042" w:rsidRPr="00B43042" w:rsidRDefault="00B43042" w:rsidP="00B4304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43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патриотической песни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вокалисты заняли </w:t>
      </w:r>
      <w:r w:rsidRPr="00B43042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место;</w:t>
      </w:r>
    </w:p>
    <w:p w14:paraId="2A331260" w14:textId="77777777" w:rsidR="00B43042" w:rsidRPr="00B43042" w:rsidRDefault="00B43042" w:rsidP="00B4304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43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танца получен Сертификат участника</w:t>
      </w:r>
      <w:r w:rsidRPr="00B430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54A440" w14:textId="77777777" w:rsidR="00B43042" w:rsidRPr="00B43042" w:rsidRDefault="00B43042" w:rsidP="00B4304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43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театральных коллективов получен Сертификат участника</w:t>
      </w:r>
      <w:r w:rsidRPr="00B430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2DE7A5" w14:textId="77777777" w:rsidR="00B43042" w:rsidRPr="00B43042" w:rsidRDefault="00B43042" w:rsidP="00B4304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42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 района;</w:t>
      </w:r>
    </w:p>
    <w:p w14:paraId="021C67DB" w14:textId="77777777" w:rsidR="00B43042" w:rsidRPr="00B43042" w:rsidRDefault="00B43042" w:rsidP="00B4304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«Фестивале</w:t>
      </w:r>
      <w:r w:rsidRPr="00B4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талантливой 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заняли </w:t>
      </w:r>
      <w:r w:rsidRPr="00B43042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в художественном слове,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получены сертификаты по танцам и вокалу.</w:t>
      </w:r>
    </w:p>
    <w:p w14:paraId="16C8F7E8" w14:textId="02E3086C" w:rsidR="00B43042" w:rsidRPr="00B43042" w:rsidRDefault="00D36D8E" w:rsidP="004B0C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20</w:t>
      </w:r>
      <w:r w:rsidR="00061AA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B4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культуры было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ведено 302 мероприятия различной тематики и направлений, в которых приняли участия 740 человек разной возрастной категории граждан. Посетили данные мероприятия 7880 человек.</w:t>
      </w:r>
    </w:p>
    <w:p w14:paraId="36DB2D5E" w14:textId="77777777" w:rsidR="00B51756" w:rsidRPr="00B51756" w:rsidRDefault="00B51756" w:rsidP="00B517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КДЦ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14:paraId="11682E77" w14:textId="77777777" w:rsidR="00B51756" w:rsidRPr="00B51756" w:rsidRDefault="005F6FAE" w:rsidP="005F6F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</w:t>
      </w:r>
      <w:r w:rsidR="00B51756"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патриотическое, эстетическое воспитание, 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756"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 - массовой работы среди населения, развитие художественной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756"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самодеятельности, народных и культурных традиций, работа с детьми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756"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подростками.</w:t>
      </w:r>
    </w:p>
    <w:p w14:paraId="64CB515D" w14:textId="77777777" w:rsidR="00B51756" w:rsidRPr="00B51756" w:rsidRDefault="005F6FAE" w:rsidP="00B517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1756"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51756"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 смотрах и конкурсах;</w:t>
      </w:r>
    </w:p>
    <w:p w14:paraId="66FD3739" w14:textId="77777777" w:rsidR="00B51756" w:rsidRPr="00B51756" w:rsidRDefault="005F6FAE" w:rsidP="00B517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1756"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концертов художественной самодеятельности;</w:t>
      </w:r>
    </w:p>
    <w:p w14:paraId="1B3C68C4" w14:textId="77777777" w:rsidR="00B51756" w:rsidRPr="00B51756" w:rsidRDefault="005F6FAE" w:rsidP="005F6F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1756"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театрализованных представлений, массовых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756"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 и обрядов;</w:t>
      </w:r>
    </w:p>
    <w:p w14:paraId="778BDF9F" w14:textId="77777777" w:rsidR="00B51756" w:rsidRPr="00B51756" w:rsidRDefault="005F6FAE" w:rsidP="00B517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1756"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игровых развлекательных программ для детей;</w:t>
      </w:r>
    </w:p>
    <w:p w14:paraId="4C0ECE59" w14:textId="77777777" w:rsidR="00B51756" w:rsidRPr="00B51756" w:rsidRDefault="005F6FAE" w:rsidP="005F6F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1756"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развлекательных мероприятий, вечеров отдыха,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756"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дискотек;</w:t>
      </w:r>
    </w:p>
    <w:p w14:paraId="6F0F0246" w14:textId="77777777" w:rsidR="00B51756" w:rsidRPr="00B51756" w:rsidRDefault="005F6FAE" w:rsidP="005F6F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1756"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мероприятий для инвалидов, ветеранов и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756"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 групп населения;</w:t>
      </w:r>
    </w:p>
    <w:p w14:paraId="2DD71E62" w14:textId="77777777" w:rsidR="00B51756" w:rsidRPr="00B51756" w:rsidRDefault="00D36D8E" w:rsidP="00B517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1756"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кружков и клубных формирований.</w:t>
      </w:r>
    </w:p>
    <w:p w14:paraId="30B55F42" w14:textId="77777777" w:rsidR="00B51756" w:rsidRPr="00B51756" w:rsidRDefault="00B51756" w:rsidP="005F6FA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</w:t>
      </w:r>
      <w:proofErr w:type="gramStart"/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активной работы</w:t>
      </w:r>
      <w:proofErr w:type="gramEnd"/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направленной на удовлетворение</w:t>
      </w:r>
      <w:r w:rsidR="005F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населения в услугах культуры и искусства, сохранение и</w:t>
      </w:r>
      <w:r w:rsidR="005F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творческих возможностей коллективов и детских</w:t>
      </w:r>
      <w:r w:rsidR="005F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кружков, вовлечение в культурную жизнь жителей </w:t>
      </w:r>
      <w:proofErr w:type="spellStart"/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F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всех возрастов, а также маломобильных групп населения, что будет</w:t>
      </w:r>
      <w:r w:rsidR="005F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достигаться регулярным проведением, ставших традиционными,</w:t>
      </w:r>
      <w:r w:rsidR="005F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торжественных культурно-массовых мероп</w:t>
      </w:r>
      <w:r w:rsidR="005F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риятий. А также одним из главных </w:t>
      </w:r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направлений в работе </w:t>
      </w:r>
      <w:r w:rsidR="005F6F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культуры является</w:t>
      </w:r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</w:t>
      </w:r>
      <w:r w:rsidR="005F6F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оптимальных, безопасных и благоприятных условий нахождения</w:t>
      </w:r>
      <w:r w:rsidR="005F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муниципальн</w:t>
      </w:r>
      <w:r w:rsidR="005F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5F6F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благоприятных условий для</w:t>
      </w:r>
      <w:r w:rsidR="005F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 является поддержание в исправном состоянии здания</w:t>
      </w:r>
      <w:r w:rsidR="005F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</w:t>
      </w:r>
      <w:r w:rsidR="00CC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</w:t>
      </w:r>
      <w:r w:rsidRPr="00B5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ремонт.</w:t>
      </w:r>
    </w:p>
    <w:p w14:paraId="39142FA8" w14:textId="77777777" w:rsidR="007D18A2" w:rsidRPr="007D18A2" w:rsidRDefault="007D18A2" w:rsidP="007D18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представляет собой ремонт здания с целью восстановления его жизнедеятельности с заменой, при необходимости, вышедших из строя элементов конструктивного решения и систем инженерного оборудования, а также при необходимости улучшения эксплуатационных показателей всех систем здания.</w:t>
      </w:r>
    </w:p>
    <w:p w14:paraId="56752136" w14:textId="77777777" w:rsidR="00CC5CC1" w:rsidRPr="00CC5CC1" w:rsidRDefault="00CC5CC1" w:rsidP="00CC5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капитального ремонта – это обеспечение сохранности основных фондов, предотвращение их преждевременного выхода из эксплуатации и сноса, повышение комфортности использования.</w:t>
      </w:r>
    </w:p>
    <w:p w14:paraId="66880502" w14:textId="77777777" w:rsidR="00CC5CC1" w:rsidRPr="00CC5CC1" w:rsidRDefault="00CC5CC1" w:rsidP="00CC5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качественное преобразование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Дома культуры</w:t>
      </w:r>
      <w:r w:rsidRPr="00CC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себя следующие направления:</w:t>
      </w:r>
    </w:p>
    <w:p w14:paraId="0B350941" w14:textId="77777777" w:rsidR="00CC5CC1" w:rsidRPr="00CC5CC1" w:rsidRDefault="00CC5CC1" w:rsidP="00CC5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технических характеристик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CC5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B0A8D5" w14:textId="77777777" w:rsidR="00CC5CC1" w:rsidRPr="00CC5CC1" w:rsidRDefault="00CC5CC1" w:rsidP="00CC5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5CC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энергоэффективности 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36D8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</w:t>
      </w:r>
      <w:r w:rsidRPr="00CC5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муниципальной собственности;</w:t>
      </w:r>
    </w:p>
    <w:p w14:paraId="704998EA" w14:textId="77777777" w:rsidR="00CC5CC1" w:rsidRPr="00CC5CC1" w:rsidRDefault="00CC5CC1" w:rsidP="00CC5C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5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расходной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CC5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сокращения платежей за энергетические ресурсы.</w:t>
      </w:r>
    </w:p>
    <w:p w14:paraId="527C4949" w14:textId="77777777" w:rsidR="004B0CF1" w:rsidRDefault="004B0CF1" w:rsidP="00B02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94EB67B" w14:textId="77777777" w:rsidR="00061AAC" w:rsidRDefault="00061AAC" w:rsidP="003F2152">
      <w:pPr>
        <w:pStyle w:val="a4"/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E11355" w14:textId="77777777" w:rsidR="00061AAC" w:rsidRDefault="00061AAC" w:rsidP="003F2152">
      <w:pPr>
        <w:pStyle w:val="a4"/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144E2A" w14:textId="2BBB4209" w:rsidR="00AF3E9C" w:rsidRPr="003F2152" w:rsidRDefault="003F2152" w:rsidP="003F2152">
      <w:pPr>
        <w:pStyle w:val="a4"/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="00AF3E9C" w:rsidRPr="003F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Приоритеты, цели и задачи в сфере деятельности.</w:t>
      </w:r>
    </w:p>
    <w:p w14:paraId="77075029" w14:textId="77777777" w:rsidR="00AF3E9C" w:rsidRPr="00AF3E9C" w:rsidRDefault="00AF3E9C" w:rsidP="00AF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реализации Программы:</w:t>
      </w:r>
    </w:p>
    <w:p w14:paraId="6E9B29DB" w14:textId="77777777" w:rsidR="00D36D8E" w:rsidRPr="00AF3E9C" w:rsidRDefault="00D36D8E" w:rsidP="00D36D8E">
      <w:pPr>
        <w:spacing w:before="100" w:beforeAutospacing="1" w:after="100" w:afterAutospacing="1" w:line="240" w:lineRule="auto"/>
        <w:ind w:firstLine="5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альный ремонт объекта</w:t>
      </w: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(Здания </w:t>
      </w:r>
      <w:r w:rsidRPr="00D8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«КДЦ </w:t>
      </w:r>
      <w:proofErr w:type="spellStart"/>
      <w:r w:rsidRPr="00D823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D8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A1A53A" w14:textId="77777777" w:rsidR="00D36D8E" w:rsidRPr="00AF3E9C" w:rsidRDefault="00D36D8E" w:rsidP="00D36D8E">
      <w:pPr>
        <w:spacing w:before="100" w:beforeAutospacing="1" w:after="100" w:afterAutospacing="1" w:line="240" w:lineRule="auto"/>
        <w:ind w:firstLine="5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поддержание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(Здания </w:t>
      </w:r>
      <w:r w:rsidRPr="00D8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«КДЦ </w:t>
      </w:r>
      <w:proofErr w:type="spellStart"/>
      <w:r w:rsidRPr="00D823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D8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состоянии соответствующим строительным и техническим нормам;</w:t>
      </w:r>
    </w:p>
    <w:p w14:paraId="414C86D9" w14:textId="77777777" w:rsidR="00D36D8E" w:rsidRPr="00AF3E9C" w:rsidRDefault="00D36D8E" w:rsidP="00D36D8E">
      <w:pPr>
        <w:spacing w:before="100" w:beforeAutospacing="1" w:after="100" w:afterAutospacing="1" w:line="240" w:lineRule="auto"/>
        <w:ind w:firstLine="5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дальнейш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ветшания и разрушения здания</w:t>
      </w: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продление сроков службы конструктивных элементов;</w:t>
      </w:r>
    </w:p>
    <w:p w14:paraId="2FDE1870" w14:textId="77777777" w:rsidR="00D36D8E" w:rsidRPr="00AF3E9C" w:rsidRDefault="00D36D8E" w:rsidP="00D36D8E">
      <w:pPr>
        <w:spacing w:before="100" w:beforeAutospacing="1" w:after="100" w:afterAutospacing="1" w:line="240" w:lineRule="auto"/>
        <w:ind w:firstLine="5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санитарных и технических норм, выполнение соответствующих предписаний;</w:t>
      </w:r>
    </w:p>
    <w:p w14:paraId="765C3FD9" w14:textId="77777777" w:rsidR="00D36D8E" w:rsidRPr="00AF3E9C" w:rsidRDefault="00D36D8E" w:rsidP="00D36D8E">
      <w:pPr>
        <w:spacing w:before="100" w:beforeAutospacing="1" w:after="100" w:afterAutospacing="1" w:line="240" w:lineRule="auto"/>
        <w:ind w:firstLine="5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аварийных ситуаций на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0A6CC1" w14:textId="77777777" w:rsidR="00D36D8E" w:rsidRPr="008C57A6" w:rsidRDefault="00D36D8E" w:rsidP="00D36D8E">
      <w:pPr>
        <w:spacing w:before="100" w:beforeAutospacing="1" w:after="100" w:afterAutospacing="1" w:line="240" w:lineRule="auto"/>
        <w:ind w:firstLine="5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культурного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46FB0AF2" w14:textId="77777777" w:rsidR="00D36D8E" w:rsidRDefault="00D36D8E" w:rsidP="003F2152">
      <w:pPr>
        <w:spacing w:before="100" w:beforeAutospacing="1" w:after="100" w:afterAutospacing="1" w:line="240" w:lineRule="auto"/>
        <w:ind w:firstLine="5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использования, сохранности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состояния 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переданного учреждению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оперативное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DFAFCC" w14:textId="77777777" w:rsidR="00D36D8E" w:rsidRPr="008C57A6" w:rsidRDefault="00D36D8E" w:rsidP="003F2152">
      <w:pPr>
        <w:spacing w:before="100" w:beforeAutospacing="1" w:after="100" w:afterAutospacing="1" w:line="240" w:lineRule="auto"/>
        <w:ind w:firstLine="5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оптимальных, безопасных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благоприятных условий 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 в сельском доме культуры;</w:t>
      </w:r>
    </w:p>
    <w:p w14:paraId="4B67DC55" w14:textId="77777777" w:rsidR="00D36D8E" w:rsidRPr="008C57A6" w:rsidRDefault="00D36D8E" w:rsidP="003F2152">
      <w:pPr>
        <w:spacing w:before="100" w:beforeAutospacing="1" w:after="100" w:afterAutospacing="1" w:line="240" w:lineRule="auto"/>
        <w:ind w:firstLine="5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к объектам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 в приоритетных 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инвалидов и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 групп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(людей, испытывающих затруднения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самостоятельном передвижении,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услуг, необходимой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информации) в муниципальном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</w:p>
    <w:p w14:paraId="6A7C7DB2" w14:textId="77777777" w:rsidR="00D36D8E" w:rsidRDefault="00D36D8E" w:rsidP="003F2152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МКУК «КДЦ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МО» 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(входные группы, внутренние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перемещения и зоны 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 к нуждам инвалидов и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 групп населения.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EF072E" w14:textId="77777777" w:rsidR="00AF3E9C" w:rsidRPr="00AF3E9C" w:rsidRDefault="00AF3E9C" w:rsidP="00D3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Программы необходимо решение следующих задач:</w:t>
      </w:r>
    </w:p>
    <w:p w14:paraId="20F350AC" w14:textId="77777777" w:rsidR="00D36D8E" w:rsidRDefault="00D36D8E" w:rsidP="00D36D8E">
      <w:pPr>
        <w:spacing w:before="100" w:beforeAutospacing="1" w:after="100" w:afterAutospacing="1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1.Выполнение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эксплуатационных требований </w:t>
      </w:r>
      <w:r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предъявляемых к зданию сельского дома культуры, в области по</w:t>
      </w:r>
      <w:r w:rsidR="003C3F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жарной безопасности, санитарно-</w:t>
      </w:r>
      <w:r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идемиологического благополучия;</w:t>
      </w:r>
    </w:p>
    <w:p w14:paraId="316A8B9C" w14:textId="77777777" w:rsidR="00D36D8E" w:rsidRDefault="00D36D8E" w:rsidP="00D36D8E">
      <w:pPr>
        <w:spacing w:before="100" w:beforeAutospacing="1" w:after="100" w:afterAutospacing="1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C3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сохранности здания дома культуры;</w:t>
      </w:r>
    </w:p>
    <w:p w14:paraId="5F7AB131" w14:textId="77777777" w:rsidR="00D36D8E" w:rsidRDefault="00D36D8E" w:rsidP="00D36D8E">
      <w:pPr>
        <w:spacing w:before="100" w:beforeAutospacing="1" w:after="100" w:afterAutospacing="1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C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эстетического вида зданию дома культуры;</w:t>
      </w:r>
    </w:p>
    <w:p w14:paraId="00EC969F" w14:textId="77777777" w:rsidR="00D36D8E" w:rsidRDefault="00D36D8E" w:rsidP="00D36D8E">
      <w:pPr>
        <w:spacing w:before="100" w:beforeAutospacing="1" w:after="100" w:afterAutospacing="1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C3F3E" w:rsidRPr="00586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86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 и благоприятных условий нахождения граждан в учреждении</w:t>
      </w:r>
      <w:r w:rsidRPr="0058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культуры;</w:t>
      </w:r>
    </w:p>
    <w:p w14:paraId="0F5B01DE" w14:textId="77777777" w:rsidR="00D36D8E" w:rsidRDefault="00D36D8E" w:rsidP="00D36D8E">
      <w:pPr>
        <w:spacing w:before="100" w:beforeAutospacing="1" w:after="100" w:afterAutospacing="1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C3F3E" w:rsidRPr="00586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</w:t>
      </w:r>
      <w:r w:rsidRPr="00586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анение нематериального и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культурного </w:t>
      </w:r>
      <w:r w:rsidRPr="00586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наследия;</w:t>
      </w:r>
    </w:p>
    <w:p w14:paraId="31636CA7" w14:textId="77777777" w:rsidR="00D36D8E" w:rsidRDefault="00D36D8E" w:rsidP="00D36D8E">
      <w:pPr>
        <w:spacing w:before="100" w:beforeAutospacing="1" w:after="100" w:afterAutospacing="1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C3F3E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.Развитие культурно–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</w:t>
      </w:r>
      <w:r w:rsidR="003C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деятельности и любительского </w:t>
      </w:r>
      <w:r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творчества;</w:t>
      </w:r>
    </w:p>
    <w:p w14:paraId="4E4C2131" w14:textId="77777777" w:rsidR="00D36D8E" w:rsidRPr="005C5573" w:rsidRDefault="00D36D8E" w:rsidP="00D36D8E">
      <w:pPr>
        <w:spacing w:before="100" w:beforeAutospacing="1" w:after="100" w:afterAutospacing="1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C3F3E" w:rsidRPr="00B23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</w:t>
      </w:r>
      <w:r w:rsidRPr="00B23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ижение боле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высокого качественного уровня </w:t>
      </w:r>
      <w:r w:rsidRPr="00B238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обслуживания жителей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A220D0" w14:textId="77777777" w:rsidR="00D36D8E" w:rsidRPr="005C5573" w:rsidRDefault="00D36D8E" w:rsidP="00D36D8E">
      <w:pPr>
        <w:spacing w:before="100" w:beforeAutospacing="1" w:after="100" w:afterAutospacing="1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к современной культуре, </w:t>
      </w:r>
      <w:r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 ресурсам;</w:t>
      </w:r>
    </w:p>
    <w:p w14:paraId="3BD1C326" w14:textId="77777777" w:rsidR="00D36D8E" w:rsidRPr="005C5573" w:rsidRDefault="00D36D8E" w:rsidP="00D36D8E">
      <w:pPr>
        <w:spacing w:before="100" w:beforeAutospacing="1" w:after="100" w:afterAutospacing="1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C3F3E"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r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ышение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дома культуры, подлежащего оснащению </w:t>
      </w:r>
      <w:r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приспособлениями путем </w:t>
      </w:r>
      <w:r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необходимости расширения </w:t>
      </w:r>
      <w:r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проемов, выравнивание уровня </w:t>
      </w:r>
      <w:r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перепада высот и др. для свободного передвижения и </w:t>
      </w:r>
      <w:r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еспрепятственного доступа к ним </w:t>
      </w:r>
      <w:r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 граждан;</w:t>
      </w:r>
    </w:p>
    <w:p w14:paraId="79385EBF" w14:textId="77777777" w:rsidR="00D36D8E" w:rsidRPr="005C5573" w:rsidRDefault="00D36D8E" w:rsidP="00D36D8E">
      <w:pPr>
        <w:spacing w:before="100" w:beforeAutospacing="1" w:after="100" w:afterAutospacing="1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и здоровья граждан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исключение аварийных </w:t>
      </w:r>
      <w:r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на объектах;</w:t>
      </w:r>
    </w:p>
    <w:p w14:paraId="0297AC58" w14:textId="77777777" w:rsidR="00AF3E9C" w:rsidRDefault="00D36D8E" w:rsidP="005C2D9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11.Обеспечение необходимости для </w:t>
      </w:r>
      <w:r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 предоставления 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технического состояния 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дома культуры,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сфере </w:t>
      </w:r>
      <w:r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ультуры на территории сельского </w:t>
      </w:r>
      <w:r w:rsidRPr="005C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14:paraId="0FBB4F43" w14:textId="77777777" w:rsidR="005C2D9E" w:rsidRPr="005C2D9E" w:rsidRDefault="005C2D9E" w:rsidP="005C2D9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12.У</w:t>
      </w:r>
      <w:r w:rsidRPr="005C2D9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технического состояния зданий учреждений культуры;</w:t>
      </w:r>
    </w:p>
    <w:p w14:paraId="1FDC8606" w14:textId="77777777" w:rsidR="00F31C28" w:rsidRDefault="005C2D9E" w:rsidP="00F31C2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13.О</w:t>
      </w:r>
      <w:r w:rsidRPr="005C2D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пожарной безопасности зданий учреждений культуры.</w:t>
      </w:r>
    </w:p>
    <w:p w14:paraId="6A0E6600" w14:textId="77777777" w:rsidR="00AF3E9C" w:rsidRPr="00AF3E9C" w:rsidRDefault="00AF3E9C" w:rsidP="00F31C2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56BF553" w14:textId="77777777" w:rsidR="00AF3E9C" w:rsidRDefault="00AF3E9C" w:rsidP="000A12A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Сроки и этапы реализации</w:t>
      </w:r>
    </w:p>
    <w:p w14:paraId="59AF5D7F" w14:textId="77777777" w:rsidR="000A12A5" w:rsidRPr="00AF3E9C" w:rsidRDefault="000A12A5" w:rsidP="000A12A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2C401" w14:textId="3E0EFB62" w:rsidR="00AF3E9C" w:rsidRPr="00AF3E9C" w:rsidRDefault="000A12A5" w:rsidP="00C929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21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61A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1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461F4B" w14:textId="288A9E7F" w:rsidR="00187DD3" w:rsidRPr="00187DD3" w:rsidRDefault="003F2152" w:rsidP="003F2152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AF3E9C" w:rsidRPr="00187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мероприятия</w:t>
      </w:r>
    </w:p>
    <w:p w14:paraId="6F2B84A4" w14:textId="77777777" w:rsidR="00187DD3" w:rsidRPr="00061AAC" w:rsidRDefault="00187DD3" w:rsidP="00187DD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и задач, соблюдения принципов Программы</w:t>
      </w:r>
    </w:p>
    <w:p w14:paraId="738C8647" w14:textId="436A57B1" w:rsidR="00187DD3" w:rsidRPr="00061AAC" w:rsidRDefault="00187DD3" w:rsidP="00187D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осуществить ряд программных мероприятий. </w:t>
      </w:r>
    </w:p>
    <w:p w14:paraId="710857FD" w14:textId="77777777" w:rsidR="00187DD3" w:rsidRPr="00061AAC" w:rsidRDefault="00187DD3" w:rsidP="00187D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B2849" w14:textId="77777777" w:rsidR="00AF3E9C" w:rsidRPr="00061AAC" w:rsidRDefault="006C4095" w:rsidP="000A1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1.Капитальный ремонт здания МКУК «КДЦ </w:t>
      </w:r>
      <w:proofErr w:type="spellStart"/>
      <w:r w:rsidRPr="00061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Среднемуйского</w:t>
      </w:r>
      <w:proofErr w:type="spellEnd"/>
      <w:r w:rsidRPr="00061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МО»</w:t>
      </w:r>
      <w:r w:rsidR="000A12A5" w:rsidRPr="00061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127"/>
        <w:gridCol w:w="1984"/>
        <w:gridCol w:w="2977"/>
      </w:tblGrid>
      <w:tr w:rsidR="006C4095" w:rsidRPr="00061AAC" w14:paraId="3FCDA53C" w14:textId="77777777" w:rsidTr="006C4095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56791" w14:textId="77777777" w:rsidR="006C4095" w:rsidRPr="00061AAC" w:rsidRDefault="006C4095" w:rsidP="00AF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2E07E" w14:textId="77777777" w:rsidR="006C4095" w:rsidRPr="00061AAC" w:rsidRDefault="006C4095" w:rsidP="00AF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B322B" w14:textId="77777777" w:rsidR="006C4095" w:rsidRPr="00061AAC" w:rsidRDefault="006C4095" w:rsidP="00AF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060C9" w14:textId="77777777" w:rsidR="006C4095" w:rsidRPr="00061AAC" w:rsidRDefault="000A12A5" w:rsidP="00AF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6C4095" w:rsidRPr="00061AAC" w14:paraId="007D3625" w14:textId="77777777" w:rsidTr="006C4095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8BAB3" w14:textId="77777777" w:rsidR="006C4095" w:rsidRPr="00061AAC" w:rsidRDefault="006C4095" w:rsidP="000A1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F3EF1" w14:textId="6F80F77A" w:rsidR="006C4095" w:rsidRPr="00061AAC" w:rsidRDefault="006C4095" w:rsidP="00AF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061AAC"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E7C32" w14:textId="77777777" w:rsidR="006C4095" w:rsidRPr="00061AAC" w:rsidRDefault="006C4095" w:rsidP="00AF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F3911" w14:textId="77777777" w:rsidR="006C4095" w:rsidRPr="00061AAC" w:rsidRDefault="000A12A5" w:rsidP="00D4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6C4095" w:rsidRPr="00061AAC" w14:paraId="5A6CCD1C" w14:textId="77777777" w:rsidTr="006C4095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2CB4F" w14:textId="77777777" w:rsidR="006C4095" w:rsidRPr="00061AAC" w:rsidRDefault="006C4095" w:rsidP="000A1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</w:t>
            </w:r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МКУК «КДЦ </w:t>
            </w:r>
            <w:proofErr w:type="spellStart"/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Среднемуйского</w:t>
            </w:r>
            <w:proofErr w:type="spellEnd"/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МО»</w:t>
            </w:r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E7370" w14:textId="3A78C88A" w:rsidR="006C4095" w:rsidRPr="00061AAC" w:rsidRDefault="00061AAC" w:rsidP="00AF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23 377 570,00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F578B" w14:textId="77FF4D3E" w:rsidR="006C4095" w:rsidRPr="00061AAC" w:rsidRDefault="000A12A5" w:rsidP="00AF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478A8"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E50C0" w14:textId="77777777" w:rsidR="006C4095" w:rsidRPr="00061AAC" w:rsidRDefault="000A12A5" w:rsidP="00D47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Среднемуйского</w:t>
            </w:r>
            <w:proofErr w:type="spellEnd"/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образования, областной бюджет</w:t>
            </w:r>
          </w:p>
        </w:tc>
      </w:tr>
      <w:tr w:rsidR="006C4095" w:rsidRPr="00061AAC" w14:paraId="0893384F" w14:textId="77777777" w:rsidTr="006C4095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592A7" w14:textId="77777777" w:rsidR="006C4095" w:rsidRPr="00061AAC" w:rsidRDefault="006C4095" w:rsidP="000A1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7BE3A" w14:textId="2963433B" w:rsidR="006C4095" w:rsidRPr="00061AAC" w:rsidRDefault="000A12A5" w:rsidP="00AF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61AAC"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97B54" w14:textId="77777777" w:rsidR="006C4095" w:rsidRPr="00061AAC" w:rsidRDefault="000A12A5" w:rsidP="00AF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D3190" w14:textId="77777777" w:rsidR="006C4095" w:rsidRPr="00061AAC" w:rsidRDefault="000A12A5" w:rsidP="00D47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6C4095" w:rsidRPr="00AF3E9C" w14:paraId="496E6DAA" w14:textId="77777777" w:rsidTr="006C4095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3DDC2" w14:textId="77777777" w:rsidR="006C4095" w:rsidRPr="00061AAC" w:rsidRDefault="000A12A5" w:rsidP="00AF3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F11A6" w14:textId="21D29998" w:rsidR="006C4095" w:rsidRPr="000A12A5" w:rsidRDefault="00061AAC" w:rsidP="00AF3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23 877 570,00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4F3A9" w14:textId="77777777" w:rsidR="006C4095" w:rsidRPr="000A12A5" w:rsidRDefault="006C4095" w:rsidP="00AF3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45285" w14:textId="77777777" w:rsidR="006C4095" w:rsidRPr="000A12A5" w:rsidRDefault="006C4095" w:rsidP="00AF3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BB7B030" w14:textId="77777777" w:rsidR="003F2152" w:rsidRDefault="003F2152" w:rsidP="007948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9BEFFE" w14:textId="77777777" w:rsidR="003F2152" w:rsidRDefault="003F2152" w:rsidP="007948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717C88" w14:textId="19B4B8C8" w:rsidR="0079481B" w:rsidRDefault="003F2152" w:rsidP="003F215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79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9481B" w:rsidRPr="0079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еханизм реализации программы</w:t>
      </w:r>
    </w:p>
    <w:p w14:paraId="452196B7" w14:textId="77777777" w:rsidR="003F2152" w:rsidRPr="0079481B" w:rsidRDefault="003F2152" w:rsidP="003F215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C33BEF" w14:textId="77777777" w:rsidR="0079481B" w:rsidRDefault="0079481B" w:rsidP="007948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разработку и принятие </w:t>
      </w:r>
      <w:r w:rsidRPr="007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Pr="00794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выполнения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уточнение перечня программных </w:t>
      </w:r>
      <w:r w:rsidRPr="00794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на очередной финансо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год, с уточнением затрат по </w:t>
      </w:r>
      <w:r w:rsidRPr="00794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программным мероприятиям, в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мониторингом фактически </w:t>
      </w:r>
      <w:r w:rsidRPr="007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достигнутых показателей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а также, связанные с </w:t>
      </w:r>
      <w:r w:rsidRPr="007948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 внешней среды, информи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 общественности о ходе и </w:t>
      </w:r>
      <w:r w:rsidRPr="00794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реализации Программы, финансирования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мных мероприятий.</w:t>
      </w:r>
    </w:p>
    <w:p w14:paraId="4BDF0116" w14:textId="77777777" w:rsidR="0079481B" w:rsidRDefault="0079481B" w:rsidP="007948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текущее управление </w:t>
      </w:r>
      <w:r w:rsidRPr="00794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Программой, обладает правом вносить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редложения об изменении объемов </w:t>
      </w:r>
      <w:r w:rsidRPr="007948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средств, направляемых на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отдельных задач Программы. </w:t>
      </w:r>
    </w:p>
    <w:p w14:paraId="45398AD9" w14:textId="77777777" w:rsidR="0079481B" w:rsidRPr="00AF3E9C" w:rsidRDefault="0079481B" w:rsidP="007948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хода исполнения мероприятий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 основана на мониторинге </w:t>
      </w:r>
      <w:r w:rsidRPr="00794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ожидаемых непосредственных и конечных результатов Программы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фактически достигнутых с целевыми показателями.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данными мониторинга по фактически достигнутым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в Программу могут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внесены корректировки. В случае </w:t>
      </w:r>
      <w:r w:rsidRPr="007948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лучших практик реали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программных мероприятий в </w:t>
      </w:r>
      <w:r w:rsidRPr="00794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могут быть внесены корректировки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оптимизацией этих </w:t>
      </w:r>
      <w:r w:rsidRPr="00794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</w:t>
      </w:r>
    </w:p>
    <w:p w14:paraId="4B908936" w14:textId="77777777" w:rsidR="0079481B" w:rsidRDefault="0079481B" w:rsidP="007948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ECC96B" w14:textId="17A60721" w:rsidR="000A12A5" w:rsidRDefault="00023DEB" w:rsidP="007948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A12A5" w:rsidRPr="000A1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Важнейшие целевые показатели и индикаторы программы</w:t>
      </w:r>
    </w:p>
    <w:p w14:paraId="576C2BAB" w14:textId="77777777" w:rsidR="00023DEB" w:rsidRPr="000A12A5" w:rsidRDefault="00023DEB" w:rsidP="007948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F7B775" w14:textId="77777777" w:rsidR="00874F04" w:rsidRDefault="000A12A5" w:rsidP="00023D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Программы будет производ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иться на основе системы </w:t>
      </w:r>
      <w:r w:rsidRPr="000A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индикаторов, которые представляют собой не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показатели, но и </w:t>
      </w:r>
      <w:r w:rsidR="00874F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характеристики:</w:t>
      </w:r>
      <w:r w:rsidRPr="000A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45D614" w14:textId="0C374883" w:rsidR="00874F04" w:rsidRPr="00874F04" w:rsidRDefault="00874F04" w:rsidP="00023D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4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запланированных мероприятий в рамках проведения капитального ремонта, направленных на приведение данных объектов в состояние, отвечающее нормативно-техническим </w:t>
      </w:r>
      <w:proofErr w:type="gramStart"/>
      <w:r w:rsidRPr="0087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</w:t>
      </w:r>
      <w:r w:rsidR="00023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74328E2F" w14:textId="75FA7C74" w:rsidR="00874F04" w:rsidRPr="00874F04" w:rsidRDefault="00874F04" w:rsidP="00023D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74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клубных формирований</w:t>
      </w:r>
      <w:r w:rsidR="00023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85A7DF" w14:textId="77777777" w:rsidR="00874F04" w:rsidRPr="00874F04" w:rsidRDefault="00874F04" w:rsidP="00023D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0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74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участников в клубных формированиях.</w:t>
      </w:r>
    </w:p>
    <w:p w14:paraId="6C85E728" w14:textId="77777777" w:rsidR="00874F04" w:rsidRDefault="00874F04" w:rsidP="00023D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0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74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проведенных мероприятий.</w:t>
      </w:r>
    </w:p>
    <w:p w14:paraId="511912A7" w14:textId="302B3AB7" w:rsidR="00AF3E9C" w:rsidRDefault="00874F04" w:rsidP="00023D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индикаторов позволит определить результативность реализации Программы за отчетный период с целью уточнения или корректировки программных мероприятий. </w:t>
      </w:r>
    </w:p>
    <w:p w14:paraId="05785088" w14:textId="77777777" w:rsidR="00023DEB" w:rsidRPr="00AF3E9C" w:rsidRDefault="00023DEB" w:rsidP="00023DE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D6916" w14:textId="77777777" w:rsidR="00AF3E9C" w:rsidRPr="00AF3E9C" w:rsidRDefault="00AF3E9C" w:rsidP="00AF3E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Взаимодействие с органами государственной власти и местного </w:t>
      </w:r>
      <w:proofErr w:type="gramStart"/>
      <w:r w:rsidRPr="00AF3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самоуправления,  организациями</w:t>
      </w:r>
      <w:proofErr w:type="gramEnd"/>
      <w:r w:rsidRPr="00AF3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гражданами</w:t>
      </w:r>
    </w:p>
    <w:p w14:paraId="33E5485C" w14:textId="270A3F2F" w:rsidR="00AF3E9C" w:rsidRPr="00AF3E9C" w:rsidRDefault="00AF3E9C" w:rsidP="00023D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предусматривает взаимодействие с органами государственной власти и местного самоуправления, муниципальными учреждениями, муниципальными казенными, структурными подразделениями администрации </w:t>
      </w:r>
      <w:proofErr w:type="spellStart"/>
      <w:r w:rsidR="00023D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02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14:paraId="7E15C351" w14:textId="77777777" w:rsidR="00AF3E9C" w:rsidRPr="00AF3E9C" w:rsidRDefault="00AF3E9C" w:rsidP="00AF3E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3F2E8B9" w14:textId="77777777" w:rsidR="00AF3E9C" w:rsidRPr="00AF3E9C" w:rsidRDefault="00AF3E9C" w:rsidP="00AF3E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Ресурсное обеспечение</w:t>
      </w:r>
    </w:p>
    <w:p w14:paraId="38D6C312" w14:textId="77777777" w:rsidR="00AF3E9C" w:rsidRPr="00AF3E9C" w:rsidRDefault="00AF3E9C" w:rsidP="00023D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финансирования муниципальной программы являются средства бюджета </w:t>
      </w:r>
      <w:proofErr w:type="spellStart"/>
      <w:r w:rsidR="00190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19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областной бюджет.</w:t>
      </w:r>
    </w:p>
    <w:p w14:paraId="2206566B" w14:textId="77777777" w:rsidR="00AF3E9C" w:rsidRPr="00AF3E9C" w:rsidRDefault="00AF3E9C" w:rsidP="00356E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бюджетных средств, направляемых на реализацию муниципальной программы, представителем заказчика и координатором муниципальной программы является администрация </w:t>
      </w:r>
      <w:proofErr w:type="spellStart"/>
      <w:r w:rsidR="00190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19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14:paraId="682E0848" w14:textId="77777777" w:rsidR="00AF3E9C" w:rsidRPr="00AF3E9C" w:rsidRDefault="00190DCF" w:rsidP="00356E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3E9C"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3E9C"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="00AF3E9C"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AF3E9C"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</w:t>
      </w:r>
      <w:r w:rsidR="00AF3E9C"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согласно проектно-сметной документации.</w:t>
      </w:r>
    </w:p>
    <w:p w14:paraId="1F8D7999" w14:textId="0DAC0BDD" w:rsidR="00AF3E9C" w:rsidRDefault="00AF3E9C" w:rsidP="00F366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ресурсного обеспечения реализации муниципальной программы.</w:t>
      </w:r>
    </w:p>
    <w:p w14:paraId="71FDB85C" w14:textId="73AEFF9F" w:rsidR="00AF3E9C" w:rsidRPr="00061AAC" w:rsidRDefault="00190DCF" w:rsidP="00061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1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Общий объем финансирования программы составляет</w:t>
      </w:r>
      <w:r w:rsidR="00061AAC" w:rsidRPr="00061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23 377 570,00 тыс. руб.</w:t>
      </w:r>
      <w:r w:rsidRPr="00061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</w:p>
    <w:p w14:paraId="2D9688E6" w14:textId="77777777" w:rsidR="00AF3E9C" w:rsidRPr="00AF3E9C" w:rsidRDefault="00AF3E9C" w:rsidP="00AF3E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Риски и меры по управлению рисками</w:t>
      </w:r>
    </w:p>
    <w:p w14:paraId="030EB38E" w14:textId="77777777" w:rsidR="00AF3E9C" w:rsidRPr="00AF3E9C" w:rsidRDefault="00AF3E9C" w:rsidP="00356E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Программы могут проявиться ряд внешних и внутренних рисков.</w:t>
      </w:r>
    </w:p>
    <w:p w14:paraId="660AF373" w14:textId="77777777" w:rsidR="00AF3E9C" w:rsidRPr="00AF3E9C" w:rsidRDefault="00AF3E9C" w:rsidP="00356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риски:</w:t>
      </w:r>
    </w:p>
    <w:p w14:paraId="4D2A6AB4" w14:textId="77777777" w:rsidR="00AF3E9C" w:rsidRPr="00AF3E9C" w:rsidRDefault="00AF3E9C" w:rsidP="00356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инфляция;</w:t>
      </w:r>
    </w:p>
    <w:p w14:paraId="6F4C69C2" w14:textId="43BD3E23" w:rsidR="00AF3E9C" w:rsidRPr="00AF3E9C" w:rsidRDefault="00AF3E9C" w:rsidP="00356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дефицит средств бюджета</w:t>
      </w:r>
      <w:r w:rsidR="0035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6E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14:paraId="618226AB" w14:textId="77777777" w:rsidR="00AF3E9C" w:rsidRPr="00AF3E9C" w:rsidRDefault="00AF3E9C" w:rsidP="00356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отсутствие поставщиков (исполнителей, подрядчиков) товаров (работ, услуг), определяемых путем размещения муниципального заказа в порядке, установленном действующим законодательством;</w:t>
      </w:r>
    </w:p>
    <w:p w14:paraId="59125D3D" w14:textId="77777777" w:rsidR="00AF3E9C" w:rsidRPr="00AF3E9C" w:rsidRDefault="00AF3E9C" w:rsidP="00356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неисполнение подрядными организациями обязательств по контракту (договору).</w:t>
      </w:r>
    </w:p>
    <w:p w14:paraId="308FD550" w14:textId="77777777" w:rsidR="00AF3E9C" w:rsidRPr="00AF3E9C" w:rsidRDefault="00AF3E9C" w:rsidP="00356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Внутренними рисками реализации Программы могут быть:</w:t>
      </w:r>
    </w:p>
    <w:p w14:paraId="18F723F9" w14:textId="77777777" w:rsidR="00AF3E9C" w:rsidRPr="00AF3E9C" w:rsidRDefault="00AF3E9C" w:rsidP="00356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недостатки в управлении Программой из-за отсутствия своевременных действий участников реализации Программы;</w:t>
      </w:r>
    </w:p>
    <w:p w14:paraId="5C2BCCFD" w14:textId="77777777" w:rsidR="00AF3E9C" w:rsidRPr="00AF3E9C" w:rsidRDefault="00AF3E9C" w:rsidP="00356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необъективное распределение ресурсов Программы.</w:t>
      </w:r>
    </w:p>
    <w:p w14:paraId="1763F555" w14:textId="77777777" w:rsidR="00AF3E9C" w:rsidRPr="00AF3E9C" w:rsidRDefault="00AF3E9C" w:rsidP="00356E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возникновения вышеуказанных рисков могут измениться запланированные сроки выполнения мероприятий Программы, в связи с чем, подвергнуться корректировке целевые показатели реализации Программы, а также объемы финансирования мероприятий Программы.</w:t>
      </w:r>
    </w:p>
    <w:p w14:paraId="2EE71B23" w14:textId="1E479E72" w:rsidR="00AF3E9C" w:rsidRPr="00AF3E9C" w:rsidRDefault="00AF3E9C" w:rsidP="00061A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минимизации внешних и внутренних рисков Программы по результатам финансового года необходимо производить корректировку объемов финансирования исходя из результатов реализации Программы и рисков, проявлявшихся в процессе ее реализации.</w:t>
      </w:r>
      <w:r w:rsidRPr="00AF3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308D4D2" w14:textId="77777777" w:rsidR="00AF3E9C" w:rsidRPr="00AF3E9C" w:rsidRDefault="00AF3E9C" w:rsidP="00AF3E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Конечные результаты и оценка эффективности</w:t>
      </w:r>
    </w:p>
    <w:p w14:paraId="34D96497" w14:textId="77777777" w:rsidR="00AF3E9C" w:rsidRPr="00AF3E9C" w:rsidRDefault="00AF3E9C" w:rsidP="00356E3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должна обеспечить:</w:t>
      </w:r>
    </w:p>
    <w:p w14:paraId="12F4C8B4" w14:textId="1937CCAA" w:rsidR="00AF3E9C" w:rsidRPr="00AF3E9C" w:rsidRDefault="00AF3E9C" w:rsidP="00AF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Приведение </w:t>
      </w:r>
      <w:r w:rsidR="0035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«КДЦ </w:t>
      </w:r>
      <w:proofErr w:type="spellStart"/>
      <w:r w:rsidR="00356E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="0035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МО»</w:t>
      </w: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нормативно-техническое состояние, отвечающее требованиям пожарной и санитарно-технической безопасности;</w:t>
      </w:r>
    </w:p>
    <w:p w14:paraId="53C45EAE" w14:textId="7BA25706" w:rsidR="00AF3E9C" w:rsidRPr="00AF3E9C" w:rsidRDefault="00AF3E9C" w:rsidP="00AF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Улучшение материально-технического состояния </w:t>
      </w:r>
      <w:r w:rsidR="00356E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здания.</w:t>
      </w:r>
    </w:p>
    <w:p w14:paraId="2F712961" w14:textId="2A3A1BED" w:rsidR="00AF3E9C" w:rsidRPr="00AF3E9C" w:rsidRDefault="00AF3E9C" w:rsidP="00AF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работ по капитальному ремонту здани</w:t>
      </w:r>
      <w:r w:rsidR="00356E3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восстановить утраченные в процессе эксплуатации технические характеристики;</w:t>
      </w:r>
    </w:p>
    <w:p w14:paraId="234D44DC" w14:textId="5B2A6FDA" w:rsidR="00AF3E9C" w:rsidRPr="00AF3E9C" w:rsidRDefault="00AF3E9C" w:rsidP="00AF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Продление срока эксплуатации здани</w:t>
      </w:r>
      <w:r w:rsidR="00356E3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575E7F" w14:textId="77777777" w:rsidR="00AF3E9C" w:rsidRPr="00AF3E9C" w:rsidRDefault="00AF3E9C" w:rsidP="00AF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9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Исключение аварийных ситуаций и несчастных случаев.</w:t>
      </w:r>
    </w:p>
    <w:sectPr w:rsidR="00AF3E9C" w:rsidRPr="00AF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43763"/>
    <w:multiLevelType w:val="multilevel"/>
    <w:tmpl w:val="332C6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01CF9"/>
    <w:multiLevelType w:val="multilevel"/>
    <w:tmpl w:val="61DA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D2D09"/>
    <w:multiLevelType w:val="hybridMultilevel"/>
    <w:tmpl w:val="D35A9C82"/>
    <w:lvl w:ilvl="0" w:tplc="D116B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74E3F"/>
    <w:multiLevelType w:val="multilevel"/>
    <w:tmpl w:val="FFFC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F2D70"/>
    <w:multiLevelType w:val="multilevel"/>
    <w:tmpl w:val="B80E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36ACE"/>
    <w:multiLevelType w:val="multilevel"/>
    <w:tmpl w:val="39AC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6A7B2D"/>
    <w:multiLevelType w:val="hybridMultilevel"/>
    <w:tmpl w:val="6CC2A9A2"/>
    <w:lvl w:ilvl="0" w:tplc="23EA0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F61011"/>
    <w:multiLevelType w:val="multilevel"/>
    <w:tmpl w:val="216C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F70C33"/>
    <w:multiLevelType w:val="multilevel"/>
    <w:tmpl w:val="5248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C2DBF"/>
    <w:multiLevelType w:val="multilevel"/>
    <w:tmpl w:val="884C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586CCA"/>
    <w:multiLevelType w:val="multilevel"/>
    <w:tmpl w:val="969E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0A65FC"/>
    <w:multiLevelType w:val="multilevel"/>
    <w:tmpl w:val="766C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73598"/>
    <w:multiLevelType w:val="multilevel"/>
    <w:tmpl w:val="96B4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197C30"/>
    <w:multiLevelType w:val="multilevel"/>
    <w:tmpl w:val="3284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7533"/>
    <w:multiLevelType w:val="hybridMultilevel"/>
    <w:tmpl w:val="D242D868"/>
    <w:lvl w:ilvl="0" w:tplc="F7D43AA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3021654"/>
    <w:multiLevelType w:val="multilevel"/>
    <w:tmpl w:val="8B5E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7E1745"/>
    <w:multiLevelType w:val="multilevel"/>
    <w:tmpl w:val="D596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E35F7B"/>
    <w:multiLevelType w:val="multilevel"/>
    <w:tmpl w:val="5CDE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17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15"/>
  </w:num>
  <w:num w:numId="13">
    <w:abstractNumId w:val="12"/>
  </w:num>
  <w:num w:numId="14">
    <w:abstractNumId w:val="13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C54"/>
    <w:rsid w:val="00021406"/>
    <w:rsid w:val="00023DEB"/>
    <w:rsid w:val="0005294B"/>
    <w:rsid w:val="00061AAC"/>
    <w:rsid w:val="000A12A5"/>
    <w:rsid w:val="00142336"/>
    <w:rsid w:val="00187DD3"/>
    <w:rsid w:val="00190DCF"/>
    <w:rsid w:val="001A4E83"/>
    <w:rsid w:val="001D2563"/>
    <w:rsid w:val="00207B15"/>
    <w:rsid w:val="00237357"/>
    <w:rsid w:val="00356E3C"/>
    <w:rsid w:val="003C3F3E"/>
    <w:rsid w:val="003F2152"/>
    <w:rsid w:val="0041360B"/>
    <w:rsid w:val="004879CC"/>
    <w:rsid w:val="004B0CF1"/>
    <w:rsid w:val="004C61AC"/>
    <w:rsid w:val="00501FB3"/>
    <w:rsid w:val="00505476"/>
    <w:rsid w:val="00586C7E"/>
    <w:rsid w:val="005976C7"/>
    <w:rsid w:val="005A684C"/>
    <w:rsid w:val="005C2D9E"/>
    <w:rsid w:val="005C5573"/>
    <w:rsid w:val="005D3A96"/>
    <w:rsid w:val="005E3C54"/>
    <w:rsid w:val="005F6FAE"/>
    <w:rsid w:val="006C4095"/>
    <w:rsid w:val="007153AA"/>
    <w:rsid w:val="007266E1"/>
    <w:rsid w:val="007569B0"/>
    <w:rsid w:val="00784897"/>
    <w:rsid w:val="0079481B"/>
    <w:rsid w:val="007D18A2"/>
    <w:rsid w:val="00874F04"/>
    <w:rsid w:val="008C57A6"/>
    <w:rsid w:val="0093167B"/>
    <w:rsid w:val="009559B7"/>
    <w:rsid w:val="009F7B0C"/>
    <w:rsid w:val="00A76573"/>
    <w:rsid w:val="00AA39E3"/>
    <w:rsid w:val="00AC3C60"/>
    <w:rsid w:val="00AE4A3B"/>
    <w:rsid w:val="00AF3E9C"/>
    <w:rsid w:val="00B020D7"/>
    <w:rsid w:val="00B04C77"/>
    <w:rsid w:val="00B23870"/>
    <w:rsid w:val="00B3730A"/>
    <w:rsid w:val="00B43042"/>
    <w:rsid w:val="00B51756"/>
    <w:rsid w:val="00B54CDB"/>
    <w:rsid w:val="00B643B9"/>
    <w:rsid w:val="00BB3C0D"/>
    <w:rsid w:val="00BD07F4"/>
    <w:rsid w:val="00BF2424"/>
    <w:rsid w:val="00C057E3"/>
    <w:rsid w:val="00C9296C"/>
    <w:rsid w:val="00CC5CC1"/>
    <w:rsid w:val="00D12E3E"/>
    <w:rsid w:val="00D36D8E"/>
    <w:rsid w:val="00D478A8"/>
    <w:rsid w:val="00D82370"/>
    <w:rsid w:val="00E93FD1"/>
    <w:rsid w:val="00EE50EA"/>
    <w:rsid w:val="00F3143D"/>
    <w:rsid w:val="00F31C28"/>
    <w:rsid w:val="00F366EB"/>
    <w:rsid w:val="00F426B2"/>
    <w:rsid w:val="00F7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0DFF"/>
  <w15:docId w15:val="{CD29F241-FB14-4E1B-8FAB-E0608CDE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DD3"/>
    <w:pPr>
      <w:ind w:left="720"/>
      <w:contextualSpacing/>
    </w:pPr>
  </w:style>
  <w:style w:type="paragraph" w:styleId="a5">
    <w:name w:val="No Spacing"/>
    <w:uiPriority w:val="1"/>
    <w:qFormat/>
    <w:rsid w:val="00F36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2021-06-24T07:21:00Z</cp:lastPrinted>
  <dcterms:created xsi:type="dcterms:W3CDTF">2020-02-12T01:20:00Z</dcterms:created>
  <dcterms:modified xsi:type="dcterms:W3CDTF">2021-06-24T07:21:00Z</dcterms:modified>
</cp:coreProperties>
</file>