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7F" w:rsidRDefault="00AF3C7F" w:rsidP="00AF3C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31.03.2023г. №4/</w:t>
      </w:r>
      <w:bookmarkStart w:id="0" w:name="_GoBack"/>
      <w:bookmarkEnd w:id="0"/>
      <w:r w:rsidR="00F84CC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-ДП</w:t>
      </w:r>
    </w:p>
    <w:p w:rsidR="00AF3C7F" w:rsidRDefault="00AF3C7F" w:rsidP="00AF3C7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AF3C7F" w:rsidRDefault="00AF3C7F" w:rsidP="00AF3C7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AF3C7F" w:rsidRDefault="00AF3C7F" w:rsidP="00AF3C7F">
      <w:pPr>
        <w:keepNext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УСТЬ-УДИНСКИЙ РАЙОН</w:t>
      </w:r>
    </w:p>
    <w:p w:rsidR="00AF3C7F" w:rsidRDefault="00AF3C7F" w:rsidP="00AF3C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СРЕДНЕМУЙСКОЕ МУНИЦИПАЛЬНОЕ ОБРАЗОВАНИЕ</w:t>
      </w:r>
    </w:p>
    <w:p w:rsidR="00AF3C7F" w:rsidRDefault="00AF3C7F" w:rsidP="00AF3C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3B4E86" w:rsidRDefault="00AF3C7F" w:rsidP="00AF3C7F">
      <w:pPr>
        <w:ind w:left="540"/>
        <w:jc w:val="center"/>
      </w:pPr>
      <w:r>
        <w:rPr>
          <w:rFonts w:ascii="Arial" w:hAnsi="Arial" w:cs="Arial"/>
          <w:b/>
          <w:bCs/>
          <w:spacing w:val="40"/>
          <w:sz w:val="32"/>
          <w:szCs w:val="32"/>
        </w:rPr>
        <w:t>РЕШЕНИЕ</w:t>
      </w:r>
    </w:p>
    <w:p w:rsidR="003B4E86" w:rsidRDefault="003B4E86" w:rsidP="003B4E86">
      <w:pPr>
        <w:jc w:val="center"/>
      </w:pPr>
    </w:p>
    <w:p w:rsidR="003B4E86" w:rsidRDefault="003B4E86" w:rsidP="003B4E86">
      <w:pPr>
        <w:jc w:val="center"/>
      </w:pPr>
    </w:p>
    <w:p w:rsidR="00F84CCB" w:rsidRPr="00F84CCB" w:rsidRDefault="00F84CCB" w:rsidP="00F84CCB">
      <w:pPr>
        <w:ind w:right="5190"/>
      </w:pPr>
      <w:r w:rsidRPr="00F84CCB">
        <w:t>«О  внесении изменений и дополнений  в решение Думы «О бюджете Среднемуйского муниципального образования (сельского поселения) на 2023год и плановый период 2024 и 2025годов»</w:t>
      </w:r>
    </w:p>
    <w:p w:rsidR="00F84CCB" w:rsidRPr="00F84CCB" w:rsidRDefault="00F84CCB" w:rsidP="00F84CCB">
      <w:pPr>
        <w:ind w:right="5190"/>
      </w:pPr>
    </w:p>
    <w:p w:rsidR="00F84CCB" w:rsidRPr="00F84CCB" w:rsidRDefault="00F84CCB" w:rsidP="00F84CCB">
      <w:pPr>
        <w:ind w:firstLine="855"/>
        <w:jc w:val="both"/>
      </w:pPr>
      <w:r w:rsidRPr="00F84CCB">
        <w:t xml:space="preserve"> Пункт 1.</w:t>
      </w:r>
    </w:p>
    <w:p w:rsidR="00F84CCB" w:rsidRPr="00F84CCB" w:rsidRDefault="00F84CCB" w:rsidP="00F84CCB">
      <w:pPr>
        <w:ind w:firstLine="855"/>
        <w:jc w:val="both"/>
      </w:pPr>
      <w:r w:rsidRPr="00F84CCB">
        <w:t xml:space="preserve">Внести в решение от 09.12.2022 г. № 2/2-ДП «О бюджете Среднемуйского муниципального образования (сельского поселения) на 2022 год и плановый период 2023 и 2024 годов» следующие изменения и дополнения: </w:t>
      </w:r>
    </w:p>
    <w:p w:rsidR="00F84CCB" w:rsidRPr="00F84CCB" w:rsidRDefault="00F84CCB" w:rsidP="00F84CCB">
      <w:pPr>
        <w:ind w:firstLine="855"/>
        <w:jc w:val="both"/>
      </w:pPr>
      <w:r w:rsidRPr="00F84CCB">
        <w:t>1. Пункт 1 изложить в следующей редакции:</w:t>
      </w:r>
    </w:p>
    <w:p w:rsidR="00F84CCB" w:rsidRPr="00F84CCB" w:rsidRDefault="00F84CCB" w:rsidP="00F84CCB">
      <w:pPr>
        <w:ind w:firstLine="855"/>
        <w:jc w:val="both"/>
      </w:pPr>
      <w:r w:rsidRPr="00F84CCB">
        <w:t>«Пункт 1</w:t>
      </w:r>
    </w:p>
    <w:p w:rsidR="00F84CCB" w:rsidRPr="00F84CCB" w:rsidRDefault="00F84CCB" w:rsidP="00F84CCB">
      <w:pPr>
        <w:ind w:left="855"/>
        <w:jc w:val="both"/>
      </w:pPr>
      <w:r w:rsidRPr="00F84CCB">
        <w:t>1. Утвердить основные характеристики бюджета поселения на 2023год:</w:t>
      </w:r>
    </w:p>
    <w:p w:rsidR="00F84CCB" w:rsidRPr="00F84CCB" w:rsidRDefault="00F84CCB" w:rsidP="00F84CCB">
      <w:pPr>
        <w:jc w:val="both"/>
      </w:pPr>
      <w:r w:rsidRPr="00F84CCB">
        <w:t>общий объем доходов бюджета поселения в сумме 12888,13тыс. рублей, из них объем межбюджетных трансфертов, получаемых из других бюджетов бюджетной системы Российской Федерации в сумме 11247,700 рублей;</w:t>
      </w:r>
    </w:p>
    <w:p w:rsidR="00F84CCB" w:rsidRPr="00F84CCB" w:rsidRDefault="00F84CCB" w:rsidP="00F84CCB">
      <w:pPr>
        <w:jc w:val="both"/>
      </w:pPr>
      <w:r w:rsidRPr="00F84CCB">
        <w:t>общий объем расходов бюджета поселения в сумме  13570,061 тыс. рублей.</w:t>
      </w:r>
    </w:p>
    <w:p w:rsidR="00F84CCB" w:rsidRPr="00F84CCB" w:rsidRDefault="00F84CCB" w:rsidP="00F84CCB">
      <w:pPr>
        <w:jc w:val="both"/>
      </w:pPr>
      <w:r w:rsidRPr="00F84CCB">
        <w:t xml:space="preserve">               </w:t>
      </w:r>
      <w:proofErr w:type="gramStart"/>
      <w:r w:rsidRPr="00F84CCB">
        <w:t>размер дефицита в сумме  681,931 тыс. рублей или 41,6 % от объема доходов без учета межбюджетных трансфертов из областного и районного бюджетов.</w:t>
      </w:r>
      <w:proofErr w:type="gramEnd"/>
    </w:p>
    <w:p w:rsidR="00F84CCB" w:rsidRPr="00F84CCB" w:rsidRDefault="00F84CCB" w:rsidP="00F84CCB">
      <w:pPr>
        <w:pStyle w:val="a4"/>
        <w:ind w:left="465"/>
        <w:jc w:val="both"/>
      </w:pPr>
      <w:r w:rsidRPr="00F84CCB">
        <w:t xml:space="preserve">     «Пункт 9</w:t>
      </w:r>
    </w:p>
    <w:p w:rsidR="00F84CCB" w:rsidRPr="00F84CCB" w:rsidRDefault="00F84CCB" w:rsidP="00F84CCB">
      <w:pPr>
        <w:pStyle w:val="a4"/>
        <w:ind w:left="465"/>
        <w:jc w:val="both"/>
      </w:pPr>
      <w:r w:rsidRPr="00F84CCB">
        <w:t>Утвердить общий объем бюджетных ассигнований, направленных на исполнение публичных нормативных обязательств:</w:t>
      </w:r>
    </w:p>
    <w:p w:rsidR="00F84CCB" w:rsidRPr="00F84CCB" w:rsidRDefault="00F84CCB" w:rsidP="00F84CCB">
      <w:pPr>
        <w:pStyle w:val="a4"/>
        <w:ind w:left="465"/>
        <w:jc w:val="both"/>
      </w:pPr>
      <w:r w:rsidRPr="00F84CCB">
        <w:t xml:space="preserve">На 2023 год в сумме 165,00 тыс. </w:t>
      </w:r>
      <w:proofErr w:type="spellStart"/>
      <w:r w:rsidRPr="00F84CCB">
        <w:t>руб</w:t>
      </w:r>
      <w:proofErr w:type="spellEnd"/>
      <w:r w:rsidRPr="00F84CCB">
        <w:t>»</w:t>
      </w:r>
    </w:p>
    <w:p w:rsidR="00F84CCB" w:rsidRPr="00F84CCB" w:rsidRDefault="00F84CCB" w:rsidP="00F84CCB">
      <w:pPr>
        <w:jc w:val="both"/>
      </w:pPr>
      <w:r w:rsidRPr="00F84CCB">
        <w:t xml:space="preserve">        3.Установить, что превышение дефицита бюджета поселения над ограничениями, установленными ст. 92.1 Бюджетного Кодекса Российской Федерации, осуществлено в пределах суммы снижения остатков средств на счете по учету средств бюджета поселения в объеме 681,931 тыс. руб.  Дефицит бюджета поселения без учета указанной суммы составит 0%.»           </w:t>
      </w:r>
    </w:p>
    <w:p w:rsidR="00F84CCB" w:rsidRPr="00F84CCB" w:rsidRDefault="00F84CCB" w:rsidP="00F84CCB">
      <w:pPr>
        <w:jc w:val="both"/>
      </w:pPr>
    </w:p>
    <w:p w:rsidR="00F84CCB" w:rsidRPr="00F84CCB" w:rsidRDefault="00F84CCB" w:rsidP="00F84CCB">
      <w:pPr>
        <w:jc w:val="both"/>
      </w:pPr>
      <w:r w:rsidRPr="00F84CCB">
        <w:t xml:space="preserve">      2.Приложения 1, 5,7,9изложить в новой редакции (прилагаются)</w:t>
      </w:r>
    </w:p>
    <w:p w:rsidR="00F84CCB" w:rsidRPr="00F84CCB" w:rsidRDefault="00F84CCB" w:rsidP="00F84CCB">
      <w:pPr>
        <w:jc w:val="both"/>
      </w:pPr>
      <w:r w:rsidRPr="00F84CCB">
        <w:t xml:space="preserve">    Пункт 2</w:t>
      </w:r>
    </w:p>
    <w:p w:rsidR="00F84CCB" w:rsidRPr="00F84CCB" w:rsidRDefault="00F84CCB" w:rsidP="00F84CCB">
      <w:pPr>
        <w:jc w:val="both"/>
      </w:pPr>
      <w:r w:rsidRPr="00F84CCB">
        <w:t xml:space="preserve">  Настоящее Решение вступает в силу со дня его подписания и официального обнародования. </w:t>
      </w:r>
    </w:p>
    <w:p w:rsidR="00F84CCB" w:rsidRPr="00F84CCB" w:rsidRDefault="00F84CCB" w:rsidP="00F84CCB">
      <w:pPr>
        <w:ind w:firstLine="855"/>
        <w:jc w:val="both"/>
      </w:pPr>
    </w:p>
    <w:p w:rsidR="00F84CCB" w:rsidRPr="00F84CCB" w:rsidRDefault="00F84CCB" w:rsidP="00F84CCB">
      <w:pPr>
        <w:rPr>
          <w:rFonts w:ascii="Arial" w:hAnsi="Arial" w:cs="Arial"/>
          <w:b/>
        </w:rPr>
      </w:pPr>
      <w:r w:rsidRPr="00F84CCB">
        <w:t xml:space="preserve">          </w:t>
      </w:r>
    </w:p>
    <w:p w:rsidR="00F84CCB" w:rsidRPr="00F84CCB" w:rsidRDefault="00F84CCB" w:rsidP="00F84CCB">
      <w:pPr>
        <w:adjustRightInd w:val="0"/>
        <w:jc w:val="both"/>
      </w:pPr>
      <w:r w:rsidRPr="00F84CCB">
        <w:t>Председатель Думы</w:t>
      </w:r>
    </w:p>
    <w:p w:rsidR="00F84CCB" w:rsidRPr="00F84CCB" w:rsidRDefault="00F84CCB" w:rsidP="00F84CCB">
      <w:pPr>
        <w:adjustRightInd w:val="0"/>
        <w:jc w:val="both"/>
      </w:pPr>
      <w:r w:rsidRPr="00F84CCB">
        <w:t>Глава Среднемуйского</w:t>
      </w:r>
    </w:p>
    <w:p w:rsidR="00C10667" w:rsidRPr="00F84CCB" w:rsidRDefault="00F84CCB" w:rsidP="00F84CCB">
      <w:r w:rsidRPr="00F84CCB">
        <w:t xml:space="preserve">муниципального образования                                             </w:t>
      </w:r>
      <w:r w:rsidR="00577754">
        <w:t xml:space="preserve">              </w:t>
      </w:r>
      <w:r w:rsidRPr="00F84CCB">
        <w:t xml:space="preserve">         Л.В. Макурина</w:t>
      </w:r>
    </w:p>
    <w:sectPr w:rsidR="00C10667" w:rsidRPr="00F84CCB" w:rsidSect="00C1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C13"/>
    <w:multiLevelType w:val="hybridMultilevel"/>
    <w:tmpl w:val="BB16E740"/>
    <w:lvl w:ilvl="0" w:tplc="DFA2D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6E6EE6"/>
    <w:multiLevelType w:val="hybridMultilevel"/>
    <w:tmpl w:val="A67C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86"/>
    <w:rsid w:val="00003A56"/>
    <w:rsid w:val="00016650"/>
    <w:rsid w:val="00072C36"/>
    <w:rsid w:val="0007483A"/>
    <w:rsid w:val="002C2D37"/>
    <w:rsid w:val="002D3C50"/>
    <w:rsid w:val="003B4E86"/>
    <w:rsid w:val="003E72B9"/>
    <w:rsid w:val="00485D74"/>
    <w:rsid w:val="004B133D"/>
    <w:rsid w:val="00504D36"/>
    <w:rsid w:val="00577754"/>
    <w:rsid w:val="0071277F"/>
    <w:rsid w:val="00762DF5"/>
    <w:rsid w:val="007B66E9"/>
    <w:rsid w:val="00826003"/>
    <w:rsid w:val="008601BA"/>
    <w:rsid w:val="009723AB"/>
    <w:rsid w:val="00AE2B9C"/>
    <w:rsid w:val="00AF3C7F"/>
    <w:rsid w:val="00BF6E8B"/>
    <w:rsid w:val="00C10667"/>
    <w:rsid w:val="00E313C0"/>
    <w:rsid w:val="00E9109C"/>
    <w:rsid w:val="00F02E78"/>
    <w:rsid w:val="00F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CC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86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4E86"/>
    <w:pPr>
      <w:ind w:left="720"/>
      <w:contextualSpacing/>
    </w:pPr>
  </w:style>
  <w:style w:type="paragraph" w:customStyle="1" w:styleId="msonormalbullet2gif">
    <w:name w:val="msonormalbullet2.gif"/>
    <w:basedOn w:val="a"/>
    <w:rsid w:val="00762DF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84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Средняя Муя</cp:lastModifiedBy>
  <cp:revision>21</cp:revision>
  <cp:lastPrinted>2023-01-17T01:26:00Z</cp:lastPrinted>
  <dcterms:created xsi:type="dcterms:W3CDTF">2013-01-10T00:48:00Z</dcterms:created>
  <dcterms:modified xsi:type="dcterms:W3CDTF">2023-04-04T07:14:00Z</dcterms:modified>
</cp:coreProperties>
</file>